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EB015" w14:textId="57F147C4" w:rsidR="00CF56ED" w:rsidRDefault="00365A37" w:rsidP="002E4287">
      <w:pPr>
        <w:widowControl/>
        <w:rPr>
          <w:rFonts w:ascii="Times New Roman" w:eastAsia="新細明體" w:hAnsi="Times New Roman" w:cs="Times New Roman"/>
          <w:color w:val="000000"/>
          <w:kern w:val="0"/>
          <w:sz w:val="27"/>
          <w:szCs w:val="27"/>
        </w:rPr>
      </w:pPr>
      <w:r>
        <w:rPr>
          <w:rFonts w:ascii="Times New Roman" w:eastAsia="新細明體" w:hAnsi="Times New Roman" w:cs="Times New Roman"/>
          <w:color w:val="000000"/>
          <w:kern w:val="0"/>
          <w:sz w:val="27"/>
          <w:szCs w:val="27"/>
        </w:rPr>
        <w:tab/>
      </w:r>
      <w:r w:rsidR="00434F23">
        <w:rPr>
          <w:rFonts w:ascii="Times New Roman" w:eastAsia="新細明體" w:hAnsi="Times New Roman" w:cs="Times New Roman"/>
          <w:color w:val="000000"/>
          <w:kern w:val="0"/>
          <w:sz w:val="27"/>
          <w:szCs w:val="27"/>
        </w:rPr>
        <w:t xml:space="preserve">      </w:t>
      </w:r>
      <w:r w:rsidR="00DF65BC" w:rsidRPr="00DF65BC">
        <w:rPr>
          <w:rFonts w:ascii="Times New Roman" w:eastAsia="新細明體" w:hAnsi="Times New Roman" w:cs="Times New Roman" w:hint="eastAsia"/>
          <w:color w:val="000000"/>
          <w:kern w:val="0"/>
          <w:sz w:val="27"/>
          <w:szCs w:val="27"/>
        </w:rPr>
        <w:t>11</w:t>
      </w:r>
      <w:r w:rsidR="00682FC6">
        <w:rPr>
          <w:rFonts w:ascii="Times New Roman" w:eastAsia="新細明體" w:hAnsi="Times New Roman" w:cs="Times New Roman" w:hint="eastAsia"/>
          <w:color w:val="000000"/>
          <w:kern w:val="0"/>
          <w:sz w:val="27"/>
          <w:szCs w:val="27"/>
        </w:rPr>
        <w:t>5</w:t>
      </w:r>
      <w:r w:rsidR="00DF65BC" w:rsidRPr="00DF65BC">
        <w:rPr>
          <w:rFonts w:ascii="Times New Roman" w:eastAsia="新細明體" w:hAnsi="Times New Roman" w:cs="Times New Roman" w:hint="eastAsia"/>
          <w:color w:val="000000"/>
          <w:kern w:val="0"/>
          <w:sz w:val="27"/>
          <w:szCs w:val="27"/>
        </w:rPr>
        <w:t>學年度</w:t>
      </w:r>
      <w:r w:rsidR="00DF65BC">
        <w:rPr>
          <w:rFonts w:ascii="Times New Roman" w:eastAsia="新細明體" w:hAnsi="Times New Roman" w:cs="Times New Roman" w:hint="eastAsia"/>
          <w:color w:val="000000"/>
          <w:kern w:val="0"/>
          <w:sz w:val="27"/>
          <w:szCs w:val="27"/>
        </w:rPr>
        <w:t>代課教師甄選</w:t>
      </w:r>
      <w:r w:rsidR="00DF65BC" w:rsidRPr="00DF65BC">
        <w:rPr>
          <w:rFonts w:ascii="Times New Roman" w:eastAsia="新細明體" w:hAnsi="Times New Roman" w:cs="Times New Roman" w:hint="eastAsia"/>
          <w:color w:val="000000"/>
          <w:kern w:val="0"/>
          <w:sz w:val="27"/>
          <w:szCs w:val="27"/>
        </w:rPr>
        <w:t>簡章</w:t>
      </w:r>
      <w:r w:rsidR="00DF65BC" w:rsidRPr="00DF65BC">
        <w:rPr>
          <w:rFonts w:ascii="Times New Roman" w:eastAsia="新細明體" w:hAnsi="Times New Roman" w:cs="Times New Roman" w:hint="eastAsia"/>
          <w:color w:val="000000"/>
          <w:kern w:val="0"/>
          <w:sz w:val="27"/>
          <w:szCs w:val="27"/>
        </w:rPr>
        <w:t>(</w:t>
      </w:r>
      <w:r w:rsidR="00DF65BC" w:rsidRPr="00DF65BC">
        <w:rPr>
          <w:rFonts w:ascii="Times New Roman" w:eastAsia="新細明體" w:hAnsi="Times New Roman" w:cs="Times New Roman" w:hint="eastAsia"/>
          <w:color w:val="000000"/>
          <w:kern w:val="0"/>
          <w:sz w:val="27"/>
          <w:szCs w:val="27"/>
        </w:rPr>
        <w:t>第</w:t>
      </w:r>
      <w:r w:rsidR="00682FC6">
        <w:rPr>
          <w:rFonts w:ascii="Times New Roman" w:eastAsia="新細明體" w:hAnsi="Times New Roman" w:cs="Times New Roman" w:hint="eastAsia"/>
          <w:color w:val="000000"/>
          <w:kern w:val="0"/>
          <w:sz w:val="27"/>
          <w:szCs w:val="27"/>
        </w:rPr>
        <w:t>1</w:t>
      </w:r>
      <w:r w:rsidR="00DF65BC" w:rsidRPr="00DF65BC">
        <w:rPr>
          <w:rFonts w:ascii="Times New Roman" w:eastAsia="新細明體" w:hAnsi="Times New Roman" w:cs="Times New Roman" w:hint="eastAsia"/>
          <w:color w:val="000000"/>
          <w:kern w:val="0"/>
          <w:sz w:val="27"/>
          <w:szCs w:val="27"/>
        </w:rPr>
        <w:t>次公告</w:t>
      </w:r>
      <w:r w:rsidR="00DF65BC" w:rsidRPr="00DF65BC">
        <w:rPr>
          <w:rFonts w:ascii="Times New Roman" w:eastAsia="新細明體" w:hAnsi="Times New Roman" w:cs="Times New Roman" w:hint="eastAsia"/>
          <w:color w:val="000000"/>
          <w:kern w:val="0"/>
          <w:sz w:val="27"/>
          <w:szCs w:val="27"/>
        </w:rPr>
        <w:t>)</w:t>
      </w:r>
    </w:p>
    <w:p w14:paraId="4A6612AF"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壹、依據：</w:t>
      </w:r>
    </w:p>
    <w:p w14:paraId="48E7A38F"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教育部訂頒「高級中等以下學校兼任代課及代理教師聘任辦法」及本市立高級中等以下學校兼任代課及代理教師聘任補充規定。</w:t>
      </w:r>
    </w:p>
    <w:p w14:paraId="5E91BC08" w14:textId="6219BEDA" w:rsidR="002967B9" w:rsidRPr="009A007A" w:rsidRDefault="002E4287" w:rsidP="009A007A">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貳、甄選類科、名額、聘任期限：</w:t>
      </w:r>
    </w:p>
    <w:p w14:paraId="683C6C28" w14:textId="77777777" w:rsidR="00434F23" w:rsidRDefault="00C26378" w:rsidP="00434F23">
      <w:pPr>
        <w:widowControl/>
        <w:ind w:leftChars="117" w:left="284" w:hanging="3"/>
        <w:rPr>
          <w:rFonts w:ascii="Times New Roman" w:eastAsia="新細明體" w:hAnsi="Times New Roman" w:cs="Times New Roman"/>
          <w:color w:val="FF0000"/>
          <w:kern w:val="0"/>
          <w:sz w:val="27"/>
          <w:szCs w:val="27"/>
        </w:rPr>
      </w:pPr>
      <w:r>
        <w:rPr>
          <w:rFonts w:ascii="Times New Roman" w:eastAsia="新細明體" w:hAnsi="Times New Roman" w:cs="Times New Roman" w:hint="eastAsia"/>
          <w:color w:val="FF0000"/>
          <w:kern w:val="0"/>
          <w:sz w:val="27"/>
          <w:szCs w:val="27"/>
        </w:rPr>
        <w:t>一</w:t>
      </w:r>
      <w:r w:rsidR="00181224">
        <w:rPr>
          <w:rFonts w:ascii="Times New Roman" w:eastAsia="新細明體" w:hAnsi="Times New Roman" w:cs="Times New Roman" w:hint="eastAsia"/>
          <w:color w:val="FF0000"/>
          <w:kern w:val="0"/>
          <w:sz w:val="27"/>
          <w:szCs w:val="27"/>
        </w:rPr>
        <w:t>.</w:t>
      </w:r>
      <w:r w:rsidR="00434F23">
        <w:rPr>
          <w:rFonts w:ascii="Times New Roman" w:eastAsia="新細明體" w:hAnsi="Times New Roman" w:cs="Times New Roman" w:hint="eastAsia"/>
          <w:color w:val="FF0000"/>
          <w:kern w:val="0"/>
          <w:sz w:val="27"/>
          <w:szCs w:val="27"/>
        </w:rPr>
        <w:t>美術</w:t>
      </w:r>
      <w:r>
        <w:rPr>
          <w:rFonts w:ascii="Times New Roman" w:eastAsia="新細明體" w:hAnsi="Times New Roman" w:cs="Times New Roman" w:hint="eastAsia"/>
          <w:color w:val="FF0000"/>
          <w:kern w:val="0"/>
          <w:sz w:val="27"/>
          <w:szCs w:val="27"/>
        </w:rPr>
        <w:t>代</w:t>
      </w:r>
      <w:r w:rsidR="00181224">
        <w:rPr>
          <w:rFonts w:ascii="Times New Roman" w:eastAsia="新細明體" w:hAnsi="Times New Roman" w:cs="Times New Roman" w:hint="eastAsia"/>
          <w:color w:val="FF0000"/>
          <w:kern w:val="0"/>
          <w:sz w:val="27"/>
          <w:szCs w:val="27"/>
        </w:rPr>
        <w:t>課老師</w:t>
      </w:r>
      <w:r w:rsidR="00181224">
        <w:rPr>
          <w:rFonts w:ascii="Times New Roman" w:eastAsia="新細明體" w:hAnsi="Times New Roman" w:cs="Times New Roman" w:hint="eastAsia"/>
          <w:color w:val="FF0000"/>
          <w:kern w:val="0"/>
          <w:sz w:val="27"/>
          <w:szCs w:val="27"/>
        </w:rPr>
        <w:t>1</w:t>
      </w:r>
      <w:r w:rsidR="00181224">
        <w:rPr>
          <w:rFonts w:ascii="Times New Roman" w:eastAsia="新細明體" w:hAnsi="Times New Roman" w:cs="Times New Roman" w:hint="eastAsia"/>
          <w:color w:val="FF0000"/>
          <w:kern w:val="0"/>
          <w:sz w:val="27"/>
          <w:szCs w:val="27"/>
        </w:rPr>
        <w:t>人，備取</w:t>
      </w:r>
      <w:r w:rsidR="00181224">
        <w:rPr>
          <w:rFonts w:ascii="Times New Roman" w:eastAsia="新細明體" w:hAnsi="Times New Roman" w:cs="Times New Roman" w:hint="eastAsia"/>
          <w:color w:val="FF0000"/>
          <w:kern w:val="0"/>
          <w:sz w:val="27"/>
          <w:szCs w:val="27"/>
        </w:rPr>
        <w:t>3</w:t>
      </w:r>
      <w:r w:rsidR="00181224">
        <w:rPr>
          <w:rFonts w:ascii="Times New Roman" w:eastAsia="新細明體" w:hAnsi="Times New Roman" w:cs="Times New Roman" w:hint="eastAsia"/>
          <w:color w:val="FF0000"/>
          <w:kern w:val="0"/>
          <w:sz w:val="27"/>
          <w:szCs w:val="27"/>
        </w:rPr>
        <w:t>人。</w:t>
      </w:r>
      <w:r w:rsidR="00434F23">
        <w:rPr>
          <w:rFonts w:ascii="Times New Roman" w:eastAsia="新細明體" w:hAnsi="Times New Roman" w:cs="Times New Roman" w:hint="eastAsia"/>
          <w:color w:val="FF0000"/>
          <w:kern w:val="0"/>
          <w:sz w:val="27"/>
          <w:szCs w:val="27"/>
        </w:rPr>
        <w:t>(</w:t>
      </w:r>
      <w:r w:rsidR="00434F23">
        <w:rPr>
          <w:rFonts w:ascii="Times New Roman" w:eastAsia="新細明體" w:hAnsi="Times New Roman" w:cs="Times New Roman" w:hint="eastAsia"/>
          <w:color w:val="FF0000"/>
          <w:kern w:val="0"/>
          <w:sz w:val="27"/>
          <w:szCs w:val="27"/>
        </w:rPr>
        <w:t>一週</w:t>
      </w:r>
      <w:r w:rsidR="00434F23">
        <w:rPr>
          <w:rFonts w:ascii="Times New Roman" w:eastAsia="新細明體" w:hAnsi="Times New Roman" w:cs="Times New Roman" w:hint="eastAsia"/>
          <w:color w:val="FF0000"/>
          <w:kern w:val="0"/>
          <w:sz w:val="27"/>
          <w:szCs w:val="27"/>
        </w:rPr>
        <w:t>8-10</w:t>
      </w:r>
      <w:r w:rsidR="00434F23">
        <w:rPr>
          <w:rFonts w:ascii="Times New Roman" w:eastAsia="新細明體" w:hAnsi="Times New Roman" w:cs="Times New Roman" w:hint="eastAsia"/>
          <w:color w:val="FF0000"/>
          <w:kern w:val="0"/>
          <w:sz w:val="27"/>
          <w:szCs w:val="27"/>
        </w:rPr>
        <w:t>節課</w:t>
      </w:r>
      <w:r w:rsidR="00434F23">
        <w:rPr>
          <w:rFonts w:ascii="Times New Roman" w:eastAsia="新細明體" w:hAnsi="Times New Roman" w:cs="Times New Roman" w:hint="eastAsia"/>
          <w:color w:val="FF0000"/>
          <w:kern w:val="0"/>
          <w:sz w:val="27"/>
          <w:szCs w:val="27"/>
        </w:rPr>
        <w:t>)</w:t>
      </w:r>
    </w:p>
    <w:p w14:paraId="4F5C7708" w14:textId="3D9069ED" w:rsidR="00436857" w:rsidRPr="00F21192" w:rsidRDefault="00EF78AC" w:rsidP="00434F23">
      <w:pPr>
        <w:widowControl/>
        <w:ind w:leftChars="117" w:left="284" w:hanging="3"/>
        <w:rPr>
          <w:rFonts w:ascii="Times New Roman" w:eastAsia="新細明體" w:hAnsi="Times New Roman" w:cs="Times New Roman"/>
          <w:color w:val="FF0000"/>
          <w:kern w:val="0"/>
          <w:sz w:val="27"/>
          <w:szCs w:val="27"/>
        </w:rPr>
      </w:pPr>
      <w:r>
        <w:rPr>
          <w:rFonts w:ascii="Times New Roman" w:eastAsia="新細明體" w:hAnsi="Times New Roman" w:cs="Times New Roman"/>
          <w:color w:val="FF0000"/>
          <w:kern w:val="0"/>
          <w:sz w:val="27"/>
          <w:szCs w:val="27"/>
        </w:rPr>
        <w:t>(</w:t>
      </w:r>
      <w:r>
        <w:rPr>
          <w:rFonts w:ascii="Times New Roman" w:eastAsia="新細明體" w:hAnsi="Times New Roman" w:cs="Times New Roman"/>
          <w:color w:val="FF0000"/>
          <w:kern w:val="0"/>
          <w:sz w:val="27"/>
          <w:szCs w:val="27"/>
        </w:rPr>
        <w:t>聘任期間：自</w:t>
      </w:r>
      <w:r>
        <w:rPr>
          <w:rFonts w:ascii="Times New Roman" w:eastAsia="新細明體" w:hAnsi="Times New Roman" w:cs="Times New Roman"/>
          <w:color w:val="FF0000"/>
          <w:kern w:val="0"/>
          <w:sz w:val="27"/>
          <w:szCs w:val="27"/>
        </w:rPr>
        <w:t>11</w:t>
      </w:r>
      <w:r>
        <w:rPr>
          <w:rFonts w:ascii="Times New Roman" w:eastAsia="新細明體" w:hAnsi="Times New Roman" w:cs="Times New Roman" w:hint="eastAsia"/>
          <w:color w:val="FF0000"/>
          <w:kern w:val="0"/>
          <w:sz w:val="27"/>
          <w:szCs w:val="27"/>
        </w:rPr>
        <w:t>5</w:t>
      </w:r>
      <w:r>
        <w:rPr>
          <w:rFonts w:ascii="Times New Roman" w:eastAsia="新細明體" w:hAnsi="Times New Roman" w:cs="Times New Roman"/>
          <w:color w:val="FF0000"/>
          <w:kern w:val="0"/>
          <w:sz w:val="27"/>
          <w:szCs w:val="27"/>
        </w:rPr>
        <w:t>年</w:t>
      </w:r>
      <w:r>
        <w:rPr>
          <w:rFonts w:ascii="Times New Roman" w:eastAsia="新細明體" w:hAnsi="Times New Roman" w:cs="Times New Roman"/>
          <w:color w:val="FF0000"/>
          <w:kern w:val="0"/>
          <w:sz w:val="27"/>
          <w:szCs w:val="27"/>
        </w:rPr>
        <w:t>8</w:t>
      </w:r>
      <w:r>
        <w:rPr>
          <w:rFonts w:ascii="Times New Roman" w:eastAsia="新細明體" w:hAnsi="Times New Roman" w:cs="Times New Roman"/>
          <w:color w:val="FF0000"/>
          <w:kern w:val="0"/>
          <w:sz w:val="27"/>
          <w:szCs w:val="27"/>
        </w:rPr>
        <w:t>月</w:t>
      </w:r>
      <w:r>
        <w:rPr>
          <w:rFonts w:ascii="Times New Roman" w:eastAsia="新細明體" w:hAnsi="Times New Roman" w:cs="Times New Roman" w:hint="eastAsia"/>
          <w:color w:val="FF0000"/>
          <w:kern w:val="0"/>
          <w:sz w:val="27"/>
          <w:szCs w:val="27"/>
        </w:rPr>
        <w:t>28</w:t>
      </w:r>
      <w:r>
        <w:rPr>
          <w:rFonts w:ascii="Times New Roman" w:eastAsia="新細明體" w:hAnsi="Times New Roman" w:cs="Times New Roman"/>
          <w:color w:val="FF0000"/>
          <w:kern w:val="0"/>
          <w:sz w:val="27"/>
          <w:szCs w:val="27"/>
        </w:rPr>
        <w:t>日至</w:t>
      </w:r>
      <w:r>
        <w:rPr>
          <w:rFonts w:ascii="Times New Roman" w:eastAsia="新細明體" w:hAnsi="Times New Roman" w:cs="Times New Roman"/>
          <w:color w:val="FF0000"/>
          <w:kern w:val="0"/>
          <w:sz w:val="27"/>
          <w:szCs w:val="27"/>
        </w:rPr>
        <w:t>11</w:t>
      </w:r>
      <w:r>
        <w:rPr>
          <w:rFonts w:ascii="Times New Roman" w:eastAsia="新細明體" w:hAnsi="Times New Roman" w:cs="Times New Roman" w:hint="eastAsia"/>
          <w:color w:val="FF0000"/>
          <w:kern w:val="0"/>
          <w:sz w:val="27"/>
          <w:szCs w:val="27"/>
        </w:rPr>
        <w:t>6</w:t>
      </w:r>
      <w:r>
        <w:rPr>
          <w:rFonts w:ascii="Times New Roman" w:eastAsia="新細明體" w:hAnsi="Times New Roman" w:cs="Times New Roman"/>
          <w:color w:val="FF0000"/>
          <w:kern w:val="0"/>
          <w:sz w:val="27"/>
          <w:szCs w:val="27"/>
        </w:rPr>
        <w:t>年</w:t>
      </w:r>
      <w:r>
        <w:rPr>
          <w:rFonts w:ascii="Times New Roman" w:eastAsia="新細明體" w:hAnsi="Times New Roman" w:cs="Times New Roman" w:hint="eastAsia"/>
          <w:color w:val="FF0000"/>
          <w:kern w:val="0"/>
          <w:sz w:val="27"/>
          <w:szCs w:val="27"/>
        </w:rPr>
        <w:t>6</w:t>
      </w:r>
      <w:r>
        <w:rPr>
          <w:rFonts w:ascii="Times New Roman" w:eastAsia="新細明體" w:hAnsi="Times New Roman" w:cs="Times New Roman"/>
          <w:color w:val="FF0000"/>
          <w:kern w:val="0"/>
          <w:sz w:val="27"/>
          <w:szCs w:val="27"/>
        </w:rPr>
        <w:t>月</w:t>
      </w:r>
      <w:r>
        <w:rPr>
          <w:rFonts w:ascii="Times New Roman" w:eastAsia="新細明體" w:hAnsi="Times New Roman" w:cs="Times New Roman"/>
          <w:color w:val="FF0000"/>
          <w:kern w:val="0"/>
          <w:sz w:val="27"/>
          <w:szCs w:val="27"/>
        </w:rPr>
        <w:t>3</w:t>
      </w:r>
      <w:r>
        <w:rPr>
          <w:rFonts w:ascii="Times New Roman" w:eastAsia="新細明體" w:hAnsi="Times New Roman" w:cs="Times New Roman" w:hint="eastAsia"/>
          <w:color w:val="FF0000"/>
          <w:kern w:val="0"/>
          <w:sz w:val="27"/>
          <w:szCs w:val="27"/>
        </w:rPr>
        <w:t>0</w:t>
      </w:r>
      <w:r>
        <w:rPr>
          <w:rFonts w:ascii="Times New Roman" w:eastAsia="新細明體" w:hAnsi="Times New Roman" w:cs="Times New Roman"/>
          <w:color w:val="FF0000"/>
          <w:kern w:val="0"/>
          <w:sz w:val="27"/>
          <w:szCs w:val="27"/>
        </w:rPr>
        <w:t>日止</w:t>
      </w:r>
      <w:r>
        <w:rPr>
          <w:rFonts w:ascii="Times New Roman" w:eastAsia="新細明體" w:hAnsi="Times New Roman" w:cs="Times New Roman"/>
          <w:color w:val="FF0000"/>
          <w:kern w:val="0"/>
          <w:sz w:val="27"/>
          <w:szCs w:val="27"/>
        </w:rPr>
        <w:t>)</w:t>
      </w:r>
      <w:r>
        <w:rPr>
          <w:rFonts w:ascii="Times New Roman" w:eastAsia="新細明體" w:hAnsi="Times New Roman" w:cs="Times New Roman" w:hint="eastAsia"/>
          <w:color w:val="FF0000"/>
          <w:kern w:val="0"/>
          <w:sz w:val="27"/>
          <w:szCs w:val="27"/>
        </w:rPr>
        <w:t>。</w:t>
      </w:r>
    </w:p>
    <w:p w14:paraId="294F3E15"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1</w:t>
      </w:r>
      <w:r w:rsidRPr="002E4287">
        <w:rPr>
          <w:rFonts w:ascii="Times New Roman" w:eastAsia="新細明體" w:hAnsi="Times New Roman" w:cs="Times New Roman"/>
          <w:color w:val="000000"/>
          <w:kern w:val="0"/>
          <w:sz w:val="27"/>
          <w:szCs w:val="27"/>
        </w:rPr>
        <w:t>、上開職缺代理（課）原因消失，應即無條件解除代理</w:t>
      </w:r>
      <w:r w:rsidRPr="002E4287">
        <w:rPr>
          <w:rFonts w:ascii="Times New Roman" w:eastAsia="新細明體" w:hAnsi="Times New Roman" w:cs="Times New Roman"/>
          <w:color w:val="000000"/>
          <w:kern w:val="0"/>
          <w:sz w:val="27"/>
          <w:szCs w:val="27"/>
        </w:rPr>
        <w:t>(</w:t>
      </w:r>
      <w:r w:rsidRPr="002E4287">
        <w:rPr>
          <w:rFonts w:ascii="Times New Roman" w:eastAsia="新細明體" w:hAnsi="Times New Roman" w:cs="Times New Roman"/>
          <w:color w:val="000000"/>
          <w:kern w:val="0"/>
          <w:sz w:val="27"/>
          <w:szCs w:val="27"/>
        </w:rPr>
        <w:t>課</w:t>
      </w:r>
      <w:r w:rsidRPr="002E4287">
        <w:rPr>
          <w:rFonts w:ascii="Times New Roman" w:eastAsia="新細明體" w:hAnsi="Times New Roman" w:cs="Times New Roman"/>
          <w:color w:val="000000"/>
          <w:kern w:val="0"/>
          <w:sz w:val="27"/>
          <w:szCs w:val="27"/>
        </w:rPr>
        <w:t>)</w:t>
      </w:r>
      <w:r w:rsidRPr="002E4287">
        <w:rPr>
          <w:rFonts w:ascii="Times New Roman" w:eastAsia="新細明體" w:hAnsi="Times New Roman" w:cs="Times New Roman"/>
          <w:color w:val="000000"/>
          <w:kern w:val="0"/>
          <w:sz w:val="27"/>
          <w:szCs w:val="27"/>
        </w:rPr>
        <w:t>。</w:t>
      </w:r>
    </w:p>
    <w:p w14:paraId="600D6CBD"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2</w:t>
      </w:r>
      <w:r w:rsidRPr="002E4287">
        <w:rPr>
          <w:rFonts w:ascii="Times New Roman" w:eastAsia="新細明體" w:hAnsi="Times New Roman" w:cs="Times New Roman"/>
          <w:color w:val="000000"/>
          <w:kern w:val="0"/>
          <w:sz w:val="27"/>
          <w:szCs w:val="27"/>
        </w:rPr>
        <w:t>、上開職缺為「留職停薪」、「長期病假」、「支援市府」、「兵缺代理」之ㄧ者，如代理</w:t>
      </w:r>
      <w:r w:rsidRPr="002E4287">
        <w:rPr>
          <w:rFonts w:ascii="Times New Roman" w:eastAsia="新細明體" w:hAnsi="Times New Roman" w:cs="Times New Roman"/>
          <w:color w:val="000000"/>
          <w:kern w:val="0"/>
          <w:sz w:val="27"/>
          <w:szCs w:val="27"/>
        </w:rPr>
        <w:t>(</w:t>
      </w:r>
      <w:r w:rsidRPr="002E4287">
        <w:rPr>
          <w:rFonts w:ascii="Times New Roman" w:eastAsia="新細明體" w:hAnsi="Times New Roman" w:cs="Times New Roman"/>
          <w:color w:val="000000"/>
          <w:kern w:val="0"/>
          <w:sz w:val="27"/>
          <w:szCs w:val="27"/>
        </w:rPr>
        <w:t>課</w:t>
      </w:r>
      <w:r w:rsidRPr="002E4287">
        <w:rPr>
          <w:rFonts w:ascii="Times New Roman" w:eastAsia="新細明體" w:hAnsi="Times New Roman" w:cs="Times New Roman"/>
          <w:color w:val="000000"/>
          <w:kern w:val="0"/>
          <w:sz w:val="27"/>
          <w:szCs w:val="27"/>
        </w:rPr>
        <w:t>)</w:t>
      </w:r>
      <w:r w:rsidRPr="002E4287">
        <w:rPr>
          <w:rFonts w:ascii="Times New Roman" w:eastAsia="新細明體" w:hAnsi="Times New Roman" w:cs="Times New Roman"/>
          <w:color w:val="000000"/>
          <w:kern w:val="0"/>
          <w:sz w:val="27"/>
          <w:szCs w:val="27"/>
        </w:rPr>
        <w:t>原因不成立或消失時，應即結束聘任。</w:t>
      </w:r>
    </w:p>
    <w:p w14:paraId="01BF702E" w14:textId="1C46B9FF"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3</w:t>
      </w:r>
      <w:r w:rsidRPr="002E4287">
        <w:rPr>
          <w:rFonts w:ascii="Times New Roman" w:eastAsia="新細明體" w:hAnsi="Times New Roman" w:cs="Times New Roman"/>
          <w:color w:val="000000"/>
          <w:kern w:val="0"/>
          <w:sz w:val="27"/>
          <w:szCs w:val="27"/>
        </w:rPr>
        <w:t>、備取人員冊列候用，於同一學年內得由同類科之備取人員中擇優遴補，候用期滿未獲聘任者，不再聘用。候用期間如有違反報名資格條件者，取消候用資格。</w:t>
      </w:r>
      <w:r w:rsidRPr="002E4287">
        <w:rPr>
          <w:rFonts w:ascii="Times New Roman" w:eastAsia="新細明體" w:hAnsi="Times New Roman" w:cs="Times New Roman"/>
          <w:color w:val="FF0000"/>
          <w:kern w:val="0"/>
          <w:sz w:val="27"/>
          <w:szCs w:val="27"/>
        </w:rPr>
        <w:br/>
      </w:r>
      <w:r w:rsidR="004B0A00">
        <w:rPr>
          <w:rFonts w:ascii="Times New Roman" w:eastAsia="新細明體" w:hAnsi="Times New Roman" w:cs="Times New Roman" w:hint="eastAsia"/>
          <w:color w:val="FF0000"/>
          <w:kern w:val="0"/>
          <w:sz w:val="27"/>
          <w:szCs w:val="27"/>
        </w:rPr>
        <w:t>4</w:t>
      </w:r>
      <w:r w:rsidRPr="002E4287">
        <w:rPr>
          <w:rFonts w:ascii="Times New Roman" w:eastAsia="新細明體" w:hAnsi="Times New Roman" w:cs="Times New Roman"/>
          <w:color w:val="FF0000"/>
          <w:kern w:val="0"/>
          <w:sz w:val="27"/>
          <w:szCs w:val="27"/>
        </w:rPr>
        <w:t>.</w:t>
      </w:r>
      <w:r w:rsidRPr="002E4287">
        <w:rPr>
          <w:rFonts w:ascii="Times New Roman" w:eastAsia="新細明體" w:hAnsi="Times New Roman" w:cs="Times New Roman"/>
          <w:color w:val="FF0000"/>
          <w:kern w:val="0"/>
          <w:sz w:val="27"/>
          <w:szCs w:val="27"/>
        </w:rPr>
        <w:t>試教約</w:t>
      </w:r>
      <w:r w:rsidR="00364948">
        <w:rPr>
          <w:rFonts w:ascii="Times New Roman" w:eastAsia="新細明體" w:hAnsi="Times New Roman" w:cs="Times New Roman" w:hint="eastAsia"/>
          <w:color w:val="FF0000"/>
          <w:kern w:val="0"/>
          <w:sz w:val="27"/>
          <w:szCs w:val="27"/>
        </w:rPr>
        <w:t>10</w:t>
      </w:r>
      <w:r w:rsidRPr="002E4287">
        <w:rPr>
          <w:rFonts w:ascii="Times New Roman" w:eastAsia="新細明體" w:hAnsi="Times New Roman" w:cs="Times New Roman"/>
          <w:color w:val="FF0000"/>
          <w:kern w:val="0"/>
          <w:sz w:val="27"/>
          <w:szCs w:val="27"/>
        </w:rPr>
        <w:t>分鐘，口試約</w:t>
      </w:r>
      <w:r w:rsidR="001871DB">
        <w:rPr>
          <w:rFonts w:ascii="Times New Roman" w:eastAsia="新細明體" w:hAnsi="Times New Roman" w:cs="Times New Roman" w:hint="eastAsia"/>
          <w:color w:val="FF0000"/>
          <w:kern w:val="0"/>
          <w:sz w:val="27"/>
          <w:szCs w:val="27"/>
        </w:rPr>
        <w:t>8~10</w:t>
      </w:r>
      <w:r w:rsidRPr="002E4287">
        <w:rPr>
          <w:rFonts w:ascii="Times New Roman" w:eastAsia="新細明體" w:hAnsi="Times New Roman" w:cs="Times New Roman"/>
          <w:color w:val="FF0000"/>
          <w:kern w:val="0"/>
          <w:sz w:val="27"/>
          <w:szCs w:val="27"/>
        </w:rPr>
        <w:t>分鐘。</w:t>
      </w:r>
    </w:p>
    <w:p w14:paraId="283F341C"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叄、基本條件：</w:t>
      </w:r>
    </w:p>
    <w:p w14:paraId="1BBECDC6"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一、具有中華民國國籍，如係大陸地區人民經許可進入台灣地區者，須在臺灣地區設有戶籍滿</w:t>
      </w:r>
      <w:r w:rsidRPr="002E4287">
        <w:rPr>
          <w:rFonts w:ascii="Times New Roman" w:eastAsia="新細明體" w:hAnsi="Times New Roman" w:cs="Times New Roman"/>
          <w:color w:val="000000"/>
          <w:kern w:val="0"/>
          <w:sz w:val="27"/>
          <w:szCs w:val="27"/>
        </w:rPr>
        <w:t>10</w:t>
      </w:r>
      <w:r w:rsidRPr="002E4287">
        <w:rPr>
          <w:rFonts w:ascii="Times New Roman" w:eastAsia="新細明體" w:hAnsi="Times New Roman" w:cs="Times New Roman"/>
          <w:color w:val="000000"/>
          <w:kern w:val="0"/>
          <w:sz w:val="27"/>
          <w:szCs w:val="27"/>
        </w:rPr>
        <w:t>年以上。</w:t>
      </w:r>
    </w:p>
    <w:p w14:paraId="01E8E6DF"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二、無「教育人員任用條例」第</w:t>
      </w:r>
      <w:r w:rsidRPr="002E4287">
        <w:rPr>
          <w:rFonts w:ascii="Times New Roman" w:eastAsia="新細明體" w:hAnsi="Times New Roman" w:cs="Times New Roman"/>
          <w:color w:val="000000"/>
          <w:kern w:val="0"/>
          <w:sz w:val="27"/>
          <w:szCs w:val="27"/>
        </w:rPr>
        <w:t>31</w:t>
      </w:r>
      <w:r w:rsidRPr="002E4287">
        <w:rPr>
          <w:rFonts w:ascii="Times New Roman" w:eastAsia="新細明體" w:hAnsi="Times New Roman" w:cs="Times New Roman"/>
          <w:color w:val="000000"/>
          <w:kern w:val="0"/>
          <w:sz w:val="27"/>
          <w:szCs w:val="27"/>
        </w:rPr>
        <w:t>條、第</w:t>
      </w:r>
      <w:r w:rsidRPr="002E4287">
        <w:rPr>
          <w:rFonts w:ascii="Times New Roman" w:eastAsia="新細明體" w:hAnsi="Times New Roman" w:cs="Times New Roman"/>
          <w:color w:val="000000"/>
          <w:kern w:val="0"/>
          <w:sz w:val="27"/>
          <w:szCs w:val="27"/>
        </w:rPr>
        <w:t>33</w:t>
      </w:r>
      <w:r w:rsidRPr="002E4287">
        <w:rPr>
          <w:rFonts w:ascii="Times New Roman" w:eastAsia="新細明體" w:hAnsi="Times New Roman" w:cs="Times New Roman"/>
          <w:color w:val="000000"/>
          <w:kern w:val="0"/>
          <w:sz w:val="27"/>
          <w:szCs w:val="27"/>
        </w:rPr>
        <w:t>條及「高級中等以下學校兼任代課及代理教師聘任辦法」第</w:t>
      </w:r>
      <w:r w:rsidRPr="002E4287">
        <w:rPr>
          <w:rFonts w:ascii="Times New Roman" w:eastAsia="新細明體" w:hAnsi="Times New Roman" w:cs="Times New Roman"/>
          <w:color w:val="000000"/>
          <w:kern w:val="0"/>
          <w:sz w:val="27"/>
          <w:szCs w:val="27"/>
        </w:rPr>
        <w:t>9</w:t>
      </w:r>
      <w:r w:rsidRPr="002E4287">
        <w:rPr>
          <w:rFonts w:ascii="Times New Roman" w:eastAsia="新細明體" w:hAnsi="Times New Roman" w:cs="Times New Roman"/>
          <w:color w:val="000000"/>
          <w:kern w:val="0"/>
          <w:sz w:val="27"/>
          <w:szCs w:val="27"/>
        </w:rPr>
        <w:t>條各款規定之情事者。</w:t>
      </w:r>
    </w:p>
    <w:p w14:paraId="5EEDA67E"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肆、甄選資格：</w:t>
      </w:r>
    </w:p>
    <w:p w14:paraId="2EBBF69D" w14:textId="77777777" w:rsidR="009A6897" w:rsidRPr="002E4287" w:rsidRDefault="009A6897" w:rsidP="009A689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一、參加甄選者除需符合基本條件規定外，並依下列人員甄試成績高低擇優錄取。</w:t>
      </w:r>
    </w:p>
    <w:p w14:paraId="7BF0BEF2" w14:textId="76B79A83" w:rsidR="009A6897" w:rsidRDefault="00C6718A" w:rsidP="009A6897">
      <w:pPr>
        <w:widowControl/>
        <w:rPr>
          <w:rFonts w:ascii="Times New Roman" w:eastAsia="新細明體" w:hAnsi="Times New Roman" w:cs="Times New Roman"/>
          <w:color w:val="FF0000"/>
          <w:kern w:val="0"/>
          <w:sz w:val="27"/>
          <w:szCs w:val="27"/>
        </w:rPr>
      </w:pPr>
      <w:r>
        <w:rPr>
          <w:rFonts w:ascii="Times New Roman" w:eastAsia="新細明體" w:hAnsi="Times New Roman" w:cs="Times New Roman" w:hint="eastAsia"/>
          <w:color w:val="FF0000"/>
          <w:kern w:val="0"/>
          <w:sz w:val="27"/>
          <w:szCs w:val="27"/>
        </w:rPr>
        <w:t>二</w:t>
      </w:r>
      <w:r w:rsidR="009A6897" w:rsidRPr="002E4287">
        <w:rPr>
          <w:rFonts w:ascii="Times New Roman" w:eastAsia="新細明體" w:hAnsi="Times New Roman" w:cs="Times New Roman"/>
          <w:color w:val="FF0000"/>
          <w:kern w:val="0"/>
          <w:sz w:val="27"/>
          <w:szCs w:val="27"/>
        </w:rPr>
        <w:t>.</w:t>
      </w:r>
      <w:r w:rsidR="009A6897" w:rsidRPr="002E4287">
        <w:rPr>
          <w:rFonts w:ascii="Times New Roman" w:eastAsia="新細明體" w:hAnsi="Times New Roman" w:cs="Times New Roman"/>
          <w:color w:val="FF0000"/>
          <w:kern w:val="0"/>
          <w:sz w:val="27"/>
          <w:szCs w:val="27"/>
        </w:rPr>
        <w:t>具有中等學校教育階段、科（類）合格教師證書者。</w:t>
      </w:r>
    </w:p>
    <w:p w14:paraId="6233AA1E" w14:textId="6009C483" w:rsidR="002E4287" w:rsidRPr="002E4287" w:rsidRDefault="00C6718A" w:rsidP="002E4287">
      <w:pPr>
        <w:widowControl/>
        <w:rPr>
          <w:rFonts w:ascii="Times New Roman" w:eastAsia="新細明體" w:hAnsi="Times New Roman" w:cs="Times New Roman"/>
          <w:color w:val="000000"/>
          <w:kern w:val="0"/>
          <w:sz w:val="27"/>
          <w:szCs w:val="27"/>
        </w:rPr>
      </w:pPr>
      <w:r>
        <w:rPr>
          <w:rFonts w:ascii="Times New Roman" w:eastAsia="新細明體" w:hAnsi="Times New Roman" w:cs="Times New Roman" w:hint="eastAsia"/>
          <w:color w:val="000000"/>
          <w:kern w:val="0"/>
          <w:sz w:val="27"/>
          <w:szCs w:val="27"/>
        </w:rPr>
        <w:t>三</w:t>
      </w:r>
      <w:r w:rsidR="002E4287" w:rsidRPr="002E4287">
        <w:rPr>
          <w:rFonts w:ascii="Times New Roman" w:eastAsia="新細明體" w:hAnsi="Times New Roman" w:cs="Times New Roman"/>
          <w:color w:val="000000"/>
          <w:kern w:val="0"/>
          <w:sz w:val="27"/>
          <w:szCs w:val="27"/>
        </w:rPr>
        <w:t>、持國外學歷應試者，其畢業學校、科系應在教育部國外學歷認可名冊內，且畢業證書及成績單需經駐外單位驗證通過並附中譯本及進修期間出入境證明等；證件不齊全者，不予受理報名。</w:t>
      </w:r>
    </w:p>
    <w:p w14:paraId="45F822AD" w14:textId="4663F4A4" w:rsidR="00C55DE0" w:rsidRPr="00C6718A" w:rsidRDefault="00C6718A" w:rsidP="002E4287">
      <w:pPr>
        <w:widowControl/>
        <w:rPr>
          <w:rFonts w:ascii="Times New Roman" w:eastAsia="新細明體" w:hAnsi="Times New Roman" w:cs="Times New Roman"/>
          <w:color w:val="000000"/>
          <w:kern w:val="0"/>
          <w:sz w:val="27"/>
          <w:szCs w:val="27"/>
        </w:rPr>
      </w:pPr>
      <w:r>
        <w:rPr>
          <w:rFonts w:ascii="Times New Roman" w:eastAsia="新細明體" w:hAnsi="Times New Roman" w:cs="Times New Roman" w:hint="eastAsia"/>
          <w:color w:val="000000"/>
          <w:kern w:val="0"/>
          <w:sz w:val="27"/>
          <w:szCs w:val="27"/>
        </w:rPr>
        <w:t>四</w:t>
      </w:r>
      <w:r w:rsidR="002E4287" w:rsidRPr="002E4287">
        <w:rPr>
          <w:rFonts w:ascii="Times New Roman" w:eastAsia="新細明體" w:hAnsi="Times New Roman" w:cs="Times New Roman"/>
          <w:color w:val="000000"/>
          <w:kern w:val="0"/>
          <w:sz w:val="27"/>
          <w:szCs w:val="27"/>
        </w:rPr>
        <w:t>、凡未符報考資格條件而報名者，如涉及刑責應自行負責，如於報名時未及時發現或持偽造證明文件，於錄取聘任後，撤銷錄取資格並無條件解聘。</w:t>
      </w:r>
    </w:p>
    <w:p w14:paraId="52FF7467" w14:textId="1D076D1D" w:rsidR="002E4287" w:rsidRPr="002E4287" w:rsidRDefault="00C6718A" w:rsidP="002E4287">
      <w:pPr>
        <w:widowControl/>
        <w:rPr>
          <w:rFonts w:ascii="Times New Roman" w:eastAsia="新細明體" w:hAnsi="Times New Roman" w:cs="Times New Roman"/>
          <w:color w:val="000000"/>
          <w:kern w:val="0"/>
          <w:sz w:val="27"/>
          <w:szCs w:val="27"/>
        </w:rPr>
      </w:pPr>
      <w:r>
        <w:rPr>
          <w:rFonts w:ascii="Times New Roman" w:eastAsia="新細明體" w:hAnsi="Times New Roman" w:cs="Times New Roman" w:hint="eastAsia"/>
          <w:color w:val="000000"/>
          <w:kern w:val="0"/>
          <w:sz w:val="27"/>
          <w:szCs w:val="27"/>
        </w:rPr>
        <w:t>伍</w:t>
      </w:r>
      <w:r w:rsidR="002E4287" w:rsidRPr="002E4287">
        <w:rPr>
          <w:rFonts w:ascii="Times New Roman" w:eastAsia="新細明體" w:hAnsi="Times New Roman" w:cs="Times New Roman"/>
          <w:color w:val="000000"/>
          <w:kern w:val="0"/>
          <w:sz w:val="27"/>
          <w:szCs w:val="27"/>
        </w:rPr>
        <w:t>、報名時間及地點：</w:t>
      </w:r>
    </w:p>
    <w:p w14:paraId="2D218709" w14:textId="74A6E5FB"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一、報名時間：</w:t>
      </w:r>
      <w:r w:rsidRPr="002E4287">
        <w:rPr>
          <w:rFonts w:ascii="Times New Roman" w:eastAsia="新細明體" w:hAnsi="Times New Roman" w:cs="Times New Roman"/>
          <w:color w:val="FF0000"/>
          <w:kern w:val="0"/>
          <w:sz w:val="27"/>
          <w:szCs w:val="27"/>
        </w:rPr>
        <w:t>自</w:t>
      </w:r>
      <w:r w:rsidRPr="002E4287">
        <w:rPr>
          <w:rFonts w:ascii="Times New Roman" w:eastAsia="新細明體" w:hAnsi="Times New Roman" w:cs="Times New Roman"/>
          <w:color w:val="FF0000"/>
          <w:kern w:val="0"/>
          <w:sz w:val="27"/>
          <w:szCs w:val="27"/>
        </w:rPr>
        <w:t xml:space="preserve"> </w:t>
      </w:r>
      <w:r w:rsidR="00C729C7">
        <w:rPr>
          <w:rFonts w:ascii="Times New Roman" w:eastAsia="新細明體" w:hAnsi="Times New Roman" w:cs="Times New Roman"/>
          <w:color w:val="FF0000"/>
          <w:kern w:val="0"/>
          <w:sz w:val="27"/>
          <w:szCs w:val="27"/>
        </w:rPr>
        <w:t>11</w:t>
      </w:r>
      <w:r w:rsidR="003812F1">
        <w:rPr>
          <w:rFonts w:ascii="Times New Roman" w:eastAsia="新細明體" w:hAnsi="Times New Roman" w:cs="Times New Roman" w:hint="eastAsia"/>
          <w:color w:val="FF0000"/>
          <w:kern w:val="0"/>
          <w:sz w:val="27"/>
          <w:szCs w:val="27"/>
        </w:rPr>
        <w:t>5</w:t>
      </w:r>
      <w:r w:rsidR="00E66CDD">
        <w:rPr>
          <w:rFonts w:ascii="Times New Roman" w:eastAsia="新細明體" w:hAnsi="Times New Roman" w:cs="Times New Roman"/>
          <w:color w:val="FF0000"/>
          <w:kern w:val="0"/>
          <w:sz w:val="27"/>
          <w:szCs w:val="27"/>
        </w:rPr>
        <w:t>年</w:t>
      </w:r>
      <w:r w:rsidR="00C6718A">
        <w:rPr>
          <w:rFonts w:ascii="Times New Roman" w:eastAsia="新細明體" w:hAnsi="Times New Roman" w:cs="Times New Roman" w:hint="eastAsia"/>
          <w:color w:val="FF0000"/>
          <w:kern w:val="0"/>
          <w:sz w:val="27"/>
          <w:szCs w:val="27"/>
        </w:rPr>
        <w:t>8</w:t>
      </w:r>
      <w:r w:rsidRPr="002E4287">
        <w:rPr>
          <w:rFonts w:ascii="Times New Roman" w:eastAsia="新細明體" w:hAnsi="Times New Roman" w:cs="Times New Roman"/>
          <w:color w:val="FF0000"/>
          <w:kern w:val="0"/>
          <w:sz w:val="27"/>
          <w:szCs w:val="27"/>
        </w:rPr>
        <w:t>月</w:t>
      </w:r>
      <w:r w:rsidR="00C6718A">
        <w:rPr>
          <w:rFonts w:ascii="Times New Roman" w:eastAsia="新細明體" w:hAnsi="Times New Roman" w:cs="Times New Roman" w:hint="eastAsia"/>
          <w:color w:val="FF0000"/>
          <w:kern w:val="0"/>
          <w:sz w:val="27"/>
          <w:szCs w:val="27"/>
        </w:rPr>
        <w:t>10</w:t>
      </w:r>
      <w:r w:rsidRPr="002E4287">
        <w:rPr>
          <w:rFonts w:ascii="Times New Roman" w:eastAsia="新細明體" w:hAnsi="Times New Roman" w:cs="Times New Roman"/>
          <w:color w:val="FF0000"/>
          <w:kern w:val="0"/>
          <w:sz w:val="27"/>
          <w:szCs w:val="27"/>
        </w:rPr>
        <w:t>日</w:t>
      </w:r>
      <w:r w:rsidRPr="002E4287">
        <w:rPr>
          <w:rFonts w:ascii="Times New Roman" w:eastAsia="新細明體" w:hAnsi="Times New Roman" w:cs="Times New Roman"/>
          <w:color w:val="FF0000"/>
          <w:kern w:val="0"/>
          <w:sz w:val="27"/>
          <w:szCs w:val="27"/>
        </w:rPr>
        <w:t xml:space="preserve"> </w:t>
      </w:r>
      <w:r w:rsidR="006D71E2" w:rsidRPr="002E4287">
        <w:rPr>
          <w:rFonts w:ascii="Times New Roman" w:eastAsia="新細明體" w:hAnsi="Times New Roman" w:cs="Times New Roman"/>
          <w:color w:val="FF0000"/>
          <w:kern w:val="0"/>
          <w:sz w:val="27"/>
          <w:szCs w:val="27"/>
        </w:rPr>
        <w:t>上午</w:t>
      </w:r>
      <w:r w:rsidR="006D71E2" w:rsidRPr="002E4287">
        <w:rPr>
          <w:rFonts w:ascii="Times New Roman" w:eastAsia="新細明體" w:hAnsi="Times New Roman" w:cs="Times New Roman"/>
          <w:color w:val="FF0000"/>
          <w:kern w:val="0"/>
          <w:sz w:val="27"/>
          <w:szCs w:val="27"/>
        </w:rPr>
        <w:t xml:space="preserve"> 08:</w:t>
      </w:r>
      <w:r w:rsidR="00C6718A">
        <w:rPr>
          <w:rFonts w:ascii="Times New Roman" w:eastAsia="新細明體" w:hAnsi="Times New Roman" w:cs="Times New Roman" w:hint="eastAsia"/>
          <w:color w:val="FF0000"/>
          <w:kern w:val="0"/>
          <w:sz w:val="27"/>
          <w:szCs w:val="27"/>
        </w:rPr>
        <w:t>3</w:t>
      </w:r>
      <w:r w:rsidR="006D71E2" w:rsidRPr="002E4287">
        <w:rPr>
          <w:rFonts w:ascii="Times New Roman" w:eastAsia="新細明體" w:hAnsi="Times New Roman" w:cs="Times New Roman"/>
          <w:color w:val="FF0000"/>
          <w:kern w:val="0"/>
          <w:sz w:val="27"/>
          <w:szCs w:val="27"/>
        </w:rPr>
        <w:t>0</w:t>
      </w:r>
      <w:r w:rsidR="006D71E2">
        <w:rPr>
          <w:rFonts w:ascii="Times New Roman" w:eastAsia="新細明體" w:hAnsi="Times New Roman" w:cs="Times New Roman" w:hint="eastAsia"/>
          <w:color w:val="FF0000"/>
          <w:kern w:val="0"/>
          <w:sz w:val="27"/>
          <w:szCs w:val="27"/>
        </w:rPr>
        <w:t>~</w:t>
      </w:r>
      <w:r w:rsidR="006D71E2" w:rsidRPr="002E4287">
        <w:rPr>
          <w:rFonts w:ascii="Times New Roman" w:eastAsia="新細明體" w:hAnsi="Times New Roman" w:cs="Times New Roman"/>
          <w:color w:val="FF0000"/>
          <w:kern w:val="0"/>
          <w:sz w:val="27"/>
          <w:szCs w:val="27"/>
        </w:rPr>
        <w:t>1</w:t>
      </w:r>
      <w:r w:rsidR="00C6718A">
        <w:rPr>
          <w:rFonts w:ascii="Times New Roman" w:eastAsia="新細明體" w:hAnsi="Times New Roman" w:cs="Times New Roman" w:hint="eastAsia"/>
          <w:color w:val="FF0000"/>
          <w:kern w:val="0"/>
          <w:sz w:val="27"/>
          <w:szCs w:val="27"/>
        </w:rPr>
        <w:t>0</w:t>
      </w:r>
      <w:r w:rsidR="006D71E2" w:rsidRPr="002E4287">
        <w:rPr>
          <w:rFonts w:ascii="Times New Roman" w:eastAsia="新細明體" w:hAnsi="Times New Roman" w:cs="Times New Roman"/>
          <w:color w:val="FF0000"/>
          <w:kern w:val="0"/>
          <w:sz w:val="27"/>
          <w:szCs w:val="27"/>
        </w:rPr>
        <w:t>:</w:t>
      </w:r>
      <w:r w:rsidR="00C6718A">
        <w:rPr>
          <w:rFonts w:ascii="Times New Roman" w:eastAsia="新細明體" w:hAnsi="Times New Roman" w:cs="Times New Roman" w:hint="eastAsia"/>
          <w:color w:val="FF0000"/>
          <w:kern w:val="0"/>
          <w:sz w:val="27"/>
          <w:szCs w:val="27"/>
        </w:rPr>
        <w:t>3</w:t>
      </w:r>
      <w:r w:rsidR="006D71E2" w:rsidRPr="002E4287">
        <w:rPr>
          <w:rFonts w:ascii="Times New Roman" w:eastAsia="新細明體" w:hAnsi="Times New Roman" w:cs="Times New Roman"/>
          <w:color w:val="FF0000"/>
          <w:kern w:val="0"/>
          <w:sz w:val="27"/>
          <w:szCs w:val="27"/>
        </w:rPr>
        <w:t xml:space="preserve">0 </w:t>
      </w:r>
      <w:r w:rsidRPr="002E4287">
        <w:rPr>
          <w:rFonts w:ascii="Times New Roman" w:eastAsia="新細明體" w:hAnsi="Times New Roman" w:cs="Times New Roman"/>
          <w:color w:val="FF0000"/>
          <w:kern w:val="0"/>
          <w:sz w:val="27"/>
          <w:szCs w:val="27"/>
        </w:rPr>
        <w:t>止</w:t>
      </w:r>
      <w:r w:rsidR="006D71E2">
        <w:rPr>
          <w:rFonts w:ascii="Times New Roman" w:eastAsia="新細明體" w:hAnsi="Times New Roman" w:cs="Times New Roman" w:hint="eastAsia"/>
          <w:color w:val="FF0000"/>
          <w:kern w:val="0"/>
          <w:sz w:val="27"/>
          <w:szCs w:val="27"/>
        </w:rPr>
        <w:t>。</w:t>
      </w:r>
    </w:p>
    <w:p w14:paraId="7A462228"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二、報名地點：</w:t>
      </w:r>
    </w:p>
    <w:p w14:paraId="6F995A14" w14:textId="77777777" w:rsidR="00A96380" w:rsidRPr="00A96380" w:rsidRDefault="00A96380" w:rsidP="00A96380">
      <w:pPr>
        <w:widowControl/>
        <w:rPr>
          <w:rFonts w:ascii="Times New Roman" w:eastAsia="新細明體" w:hAnsi="Times New Roman" w:cs="Times New Roman"/>
          <w:color w:val="FF0000"/>
          <w:kern w:val="0"/>
          <w:sz w:val="27"/>
          <w:szCs w:val="27"/>
        </w:rPr>
      </w:pPr>
      <w:r w:rsidRPr="00A96380">
        <w:rPr>
          <w:rFonts w:ascii="Times New Roman" w:eastAsia="新細明體" w:hAnsi="Times New Roman" w:cs="Times New Roman" w:hint="eastAsia"/>
          <w:color w:val="FF0000"/>
          <w:kern w:val="0"/>
          <w:sz w:val="27"/>
          <w:szCs w:val="27"/>
        </w:rPr>
        <w:t>地址：高雄市鼓山區美術東三路</w:t>
      </w:r>
      <w:r w:rsidRPr="00A96380">
        <w:rPr>
          <w:rFonts w:ascii="Times New Roman" w:eastAsia="新細明體" w:hAnsi="Times New Roman" w:cs="Times New Roman" w:hint="eastAsia"/>
          <w:color w:val="FF0000"/>
          <w:kern w:val="0"/>
          <w:sz w:val="27"/>
          <w:szCs w:val="27"/>
        </w:rPr>
        <w:t>110</w:t>
      </w:r>
      <w:r w:rsidRPr="00A96380">
        <w:rPr>
          <w:rFonts w:ascii="Times New Roman" w:eastAsia="新細明體" w:hAnsi="Times New Roman" w:cs="Times New Roman" w:hint="eastAsia"/>
          <w:color w:val="FF0000"/>
          <w:kern w:val="0"/>
          <w:sz w:val="27"/>
          <w:szCs w:val="27"/>
        </w:rPr>
        <w:t>號人事室。</w:t>
      </w:r>
    </w:p>
    <w:p w14:paraId="6921B3B7" w14:textId="77777777" w:rsidR="00A96380" w:rsidRPr="00A96380" w:rsidRDefault="00A96380" w:rsidP="00A96380">
      <w:pPr>
        <w:widowControl/>
        <w:rPr>
          <w:rFonts w:ascii="Times New Roman" w:eastAsia="新細明體" w:hAnsi="Times New Roman" w:cs="Times New Roman"/>
          <w:color w:val="FF0000"/>
          <w:kern w:val="0"/>
          <w:sz w:val="27"/>
          <w:szCs w:val="27"/>
        </w:rPr>
      </w:pPr>
      <w:r w:rsidRPr="00A96380">
        <w:rPr>
          <w:rFonts w:ascii="Times New Roman" w:eastAsia="新細明體" w:hAnsi="Times New Roman" w:cs="Times New Roman" w:hint="eastAsia"/>
          <w:color w:val="FF0000"/>
          <w:kern w:val="0"/>
          <w:sz w:val="27"/>
          <w:szCs w:val="27"/>
        </w:rPr>
        <w:t>聯絡人：</w:t>
      </w:r>
      <w:r w:rsidR="0063082F">
        <w:rPr>
          <w:rFonts w:ascii="Times New Roman" w:eastAsia="新細明體" w:hAnsi="Times New Roman" w:cs="Times New Roman" w:hint="eastAsia"/>
          <w:color w:val="FF0000"/>
          <w:kern w:val="0"/>
          <w:sz w:val="27"/>
          <w:szCs w:val="27"/>
        </w:rPr>
        <w:t xml:space="preserve"> </w:t>
      </w:r>
      <w:r w:rsidR="00D326DD">
        <w:rPr>
          <w:rFonts w:ascii="Times New Roman" w:eastAsia="新細明體" w:hAnsi="Times New Roman" w:cs="Times New Roman" w:hint="eastAsia"/>
          <w:color w:val="FF0000"/>
          <w:kern w:val="0"/>
          <w:sz w:val="27"/>
          <w:szCs w:val="27"/>
        </w:rPr>
        <w:t>鄭嘉琪</w:t>
      </w:r>
      <w:r w:rsidRPr="00A96380">
        <w:rPr>
          <w:rFonts w:ascii="Times New Roman" w:eastAsia="新細明體" w:hAnsi="Times New Roman" w:cs="Times New Roman" w:hint="eastAsia"/>
          <w:color w:val="FF0000"/>
          <w:kern w:val="0"/>
          <w:sz w:val="27"/>
          <w:szCs w:val="27"/>
        </w:rPr>
        <w:t>助理員、</w:t>
      </w:r>
      <w:r w:rsidR="00D326DD">
        <w:rPr>
          <w:rFonts w:ascii="Times New Roman" w:eastAsia="新細明體" w:hAnsi="Times New Roman" w:cs="Times New Roman" w:hint="eastAsia"/>
          <w:color w:val="FF0000"/>
          <w:kern w:val="0"/>
          <w:sz w:val="27"/>
          <w:szCs w:val="27"/>
        </w:rPr>
        <w:t>湯琬</w:t>
      </w:r>
      <w:r w:rsidR="0060395A">
        <w:rPr>
          <w:rFonts w:ascii="Times New Roman" w:eastAsia="新細明體" w:hAnsi="Times New Roman" w:cs="Times New Roman" w:hint="eastAsia"/>
          <w:color w:val="FF0000"/>
          <w:kern w:val="0"/>
          <w:sz w:val="27"/>
          <w:szCs w:val="27"/>
        </w:rPr>
        <w:t>婷</w:t>
      </w:r>
      <w:r w:rsidRPr="00A96380">
        <w:rPr>
          <w:rFonts w:ascii="Times New Roman" w:eastAsia="新細明體" w:hAnsi="Times New Roman" w:cs="Times New Roman" w:hint="eastAsia"/>
          <w:color w:val="FF0000"/>
          <w:kern w:val="0"/>
          <w:sz w:val="27"/>
          <w:szCs w:val="27"/>
        </w:rPr>
        <w:t>主任。</w:t>
      </w:r>
    </w:p>
    <w:p w14:paraId="4CF85676" w14:textId="77777777" w:rsidR="00A96380" w:rsidRDefault="00A96380" w:rsidP="00A96380">
      <w:pPr>
        <w:widowControl/>
        <w:rPr>
          <w:rFonts w:ascii="Times New Roman" w:eastAsia="新細明體" w:hAnsi="Times New Roman" w:cs="Times New Roman"/>
          <w:color w:val="FF0000"/>
          <w:kern w:val="0"/>
          <w:sz w:val="27"/>
          <w:szCs w:val="27"/>
        </w:rPr>
      </w:pPr>
      <w:r w:rsidRPr="00A96380">
        <w:rPr>
          <w:rFonts w:ascii="Times New Roman" w:eastAsia="新細明體" w:hAnsi="Times New Roman" w:cs="Times New Roman" w:hint="eastAsia"/>
          <w:color w:val="FF0000"/>
          <w:kern w:val="0"/>
          <w:sz w:val="27"/>
          <w:szCs w:val="27"/>
        </w:rPr>
        <w:t>聯絡電話：</w:t>
      </w:r>
      <w:r w:rsidRPr="00A96380">
        <w:rPr>
          <w:rFonts w:ascii="Times New Roman" w:eastAsia="新細明體" w:hAnsi="Times New Roman" w:cs="Times New Roman" w:hint="eastAsia"/>
          <w:color w:val="FF0000"/>
          <w:kern w:val="0"/>
          <w:sz w:val="27"/>
          <w:szCs w:val="27"/>
        </w:rPr>
        <w:t>5559329#50</w:t>
      </w:r>
      <w:r w:rsidRPr="00A96380">
        <w:rPr>
          <w:rFonts w:ascii="Times New Roman" w:eastAsia="新細明體" w:hAnsi="Times New Roman" w:cs="Times New Roman" w:hint="eastAsia"/>
          <w:color w:val="FF0000"/>
          <w:kern w:val="0"/>
          <w:sz w:val="27"/>
          <w:szCs w:val="27"/>
        </w:rPr>
        <w:t>或</w:t>
      </w:r>
      <w:r w:rsidRPr="00A96380">
        <w:rPr>
          <w:rFonts w:ascii="Times New Roman" w:eastAsia="新細明體" w:hAnsi="Times New Roman" w:cs="Times New Roman" w:hint="eastAsia"/>
          <w:color w:val="FF0000"/>
          <w:kern w:val="0"/>
          <w:sz w:val="27"/>
          <w:szCs w:val="27"/>
        </w:rPr>
        <w:t>51</w:t>
      </w:r>
      <w:r w:rsidRPr="00A96380">
        <w:rPr>
          <w:rFonts w:ascii="Times New Roman" w:eastAsia="新細明體" w:hAnsi="Times New Roman" w:cs="Times New Roman" w:hint="eastAsia"/>
          <w:color w:val="FF0000"/>
          <w:kern w:val="0"/>
          <w:sz w:val="27"/>
          <w:szCs w:val="27"/>
        </w:rPr>
        <w:t>。</w:t>
      </w:r>
    </w:p>
    <w:p w14:paraId="6E19C4AE" w14:textId="77777777" w:rsidR="002E4287" w:rsidRPr="002E4287" w:rsidRDefault="002E4287" w:rsidP="00A96380">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陸、報名方式：</w:t>
      </w:r>
    </w:p>
    <w:p w14:paraId="6D9B42EA"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一、現場報名或委託報名，不受理通訊報名。</w:t>
      </w:r>
    </w:p>
    <w:p w14:paraId="78630703"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報名表格請至學校網站首頁下載使用。</w:t>
      </w:r>
    </w:p>
    <w:p w14:paraId="0A10EF9C"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lastRenderedPageBreak/>
        <w:t>網址：</w:t>
      </w:r>
      <w:r w:rsidRPr="002E4287">
        <w:rPr>
          <w:rFonts w:ascii="Times New Roman" w:eastAsia="新細明體" w:hAnsi="Times New Roman" w:cs="Times New Roman"/>
          <w:color w:val="FF0000"/>
          <w:kern w:val="0"/>
          <w:sz w:val="27"/>
          <w:szCs w:val="27"/>
        </w:rPr>
        <w:t>http://www.chihjh.kh.edu.tw</w:t>
      </w:r>
    </w:p>
    <w:p w14:paraId="46C4EE57"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二、填寫報名表１份</w:t>
      </w:r>
      <w:r w:rsidRPr="002E4287">
        <w:rPr>
          <w:rFonts w:ascii="Times New Roman" w:eastAsia="新細明體" w:hAnsi="Times New Roman" w:cs="Times New Roman"/>
          <w:color w:val="000000"/>
          <w:kern w:val="0"/>
          <w:sz w:val="27"/>
          <w:szCs w:val="27"/>
        </w:rPr>
        <w:t>(</w:t>
      </w:r>
      <w:r w:rsidRPr="002E4287">
        <w:rPr>
          <w:rFonts w:ascii="Times New Roman" w:eastAsia="新細明體" w:hAnsi="Times New Roman" w:cs="Times New Roman"/>
          <w:color w:val="000000"/>
          <w:kern w:val="0"/>
          <w:sz w:val="27"/>
          <w:szCs w:val="27"/>
        </w:rPr>
        <w:t>黏貼最近三個月內二吋半身照片，並另備１張供甄選證使用</w:t>
      </w:r>
      <w:r w:rsidRPr="002E4287">
        <w:rPr>
          <w:rFonts w:ascii="Times New Roman" w:eastAsia="新細明體" w:hAnsi="Times New Roman" w:cs="Times New Roman"/>
          <w:color w:val="000000"/>
          <w:kern w:val="0"/>
          <w:sz w:val="27"/>
          <w:szCs w:val="27"/>
        </w:rPr>
        <w:t>)</w:t>
      </w:r>
      <w:r w:rsidRPr="002E4287">
        <w:rPr>
          <w:rFonts w:ascii="Times New Roman" w:eastAsia="新細明體" w:hAnsi="Times New Roman" w:cs="Times New Roman"/>
          <w:color w:val="000000"/>
          <w:kern w:val="0"/>
          <w:sz w:val="27"/>
          <w:szCs w:val="27"/>
        </w:rPr>
        <w:t>。</w:t>
      </w:r>
    </w:p>
    <w:p w14:paraId="0BF86211"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三、繳驗下列證件</w:t>
      </w:r>
      <w:r w:rsidRPr="002E4287">
        <w:rPr>
          <w:rFonts w:ascii="Times New Roman" w:eastAsia="新細明體" w:hAnsi="Times New Roman" w:cs="Times New Roman"/>
          <w:color w:val="000000"/>
          <w:kern w:val="0"/>
          <w:sz w:val="27"/>
          <w:szCs w:val="27"/>
        </w:rPr>
        <w:t>(</w:t>
      </w:r>
      <w:r w:rsidRPr="002E4287">
        <w:rPr>
          <w:rFonts w:ascii="Times New Roman" w:eastAsia="新細明體" w:hAnsi="Times New Roman" w:cs="Times New Roman"/>
          <w:color w:val="000000"/>
          <w:kern w:val="0"/>
          <w:sz w:val="27"/>
          <w:szCs w:val="27"/>
        </w:rPr>
        <w:t>正本驗後發還，影本書寫「與正本相符」並簽名留存備查</w:t>
      </w:r>
      <w:r w:rsidRPr="002E4287">
        <w:rPr>
          <w:rFonts w:ascii="Times New Roman" w:eastAsia="新細明體" w:hAnsi="Times New Roman" w:cs="Times New Roman"/>
          <w:color w:val="000000"/>
          <w:kern w:val="0"/>
          <w:sz w:val="27"/>
          <w:szCs w:val="27"/>
        </w:rPr>
        <w:t>)</w:t>
      </w:r>
      <w:r w:rsidRPr="002E4287">
        <w:rPr>
          <w:rFonts w:ascii="Times New Roman" w:eastAsia="新細明體" w:hAnsi="Times New Roman" w:cs="Times New Roman"/>
          <w:color w:val="000000"/>
          <w:kern w:val="0"/>
          <w:sz w:val="27"/>
          <w:szCs w:val="27"/>
        </w:rPr>
        <w:t>：</w:t>
      </w:r>
    </w:p>
    <w:p w14:paraId="52D6CD36"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1</w:t>
      </w:r>
      <w:r w:rsidRPr="002E4287">
        <w:rPr>
          <w:rFonts w:ascii="Times New Roman" w:eastAsia="新細明體" w:hAnsi="Times New Roman" w:cs="Times New Roman"/>
          <w:color w:val="000000"/>
          <w:kern w:val="0"/>
          <w:sz w:val="27"/>
          <w:szCs w:val="27"/>
        </w:rPr>
        <w:t>、資格證明文件</w:t>
      </w:r>
      <w:r w:rsidRPr="002E4287">
        <w:rPr>
          <w:rFonts w:ascii="Times New Roman" w:eastAsia="新細明體" w:hAnsi="Times New Roman" w:cs="Times New Roman"/>
          <w:color w:val="000000"/>
          <w:kern w:val="0"/>
          <w:sz w:val="27"/>
          <w:szCs w:val="27"/>
        </w:rPr>
        <w:t>(</w:t>
      </w:r>
      <w:r w:rsidRPr="002E4287">
        <w:rPr>
          <w:rFonts w:ascii="Times New Roman" w:eastAsia="新細明體" w:hAnsi="Times New Roman" w:cs="Times New Roman"/>
          <w:color w:val="000000"/>
          <w:kern w:val="0"/>
          <w:sz w:val="27"/>
          <w:szCs w:val="27"/>
        </w:rPr>
        <w:t>請依所具報考資格條件繳交以下文件</w:t>
      </w:r>
      <w:r w:rsidRPr="002E4287">
        <w:rPr>
          <w:rFonts w:ascii="Times New Roman" w:eastAsia="新細明體" w:hAnsi="Times New Roman" w:cs="Times New Roman"/>
          <w:color w:val="000000"/>
          <w:kern w:val="0"/>
          <w:sz w:val="27"/>
          <w:szCs w:val="27"/>
        </w:rPr>
        <w:t>)</w:t>
      </w:r>
      <w:r w:rsidRPr="002E4287">
        <w:rPr>
          <w:rFonts w:ascii="Times New Roman" w:eastAsia="新細明體" w:hAnsi="Times New Roman" w:cs="Times New Roman"/>
          <w:color w:val="000000"/>
          <w:kern w:val="0"/>
          <w:sz w:val="27"/>
          <w:szCs w:val="27"/>
        </w:rPr>
        <w:t>：</w:t>
      </w:r>
    </w:p>
    <w:p w14:paraId="158B82D0" w14:textId="77777777" w:rsidR="002E4287" w:rsidRPr="002E4287" w:rsidRDefault="002E4287" w:rsidP="002E4287">
      <w:pPr>
        <w:widowControl/>
        <w:rPr>
          <w:rFonts w:ascii="Times New Roman" w:eastAsia="新細明體" w:hAnsi="Times New Roman" w:cs="Times New Roman"/>
          <w:color w:val="FF0000"/>
          <w:kern w:val="0"/>
          <w:sz w:val="27"/>
          <w:szCs w:val="27"/>
        </w:rPr>
      </w:pPr>
      <w:r w:rsidRPr="002E4287">
        <w:rPr>
          <w:rFonts w:ascii="Times New Roman" w:eastAsia="新細明體" w:hAnsi="Times New Roman" w:cs="Times New Roman"/>
          <w:color w:val="FF0000"/>
          <w:kern w:val="0"/>
          <w:sz w:val="27"/>
          <w:szCs w:val="27"/>
        </w:rPr>
        <w:t>(1).</w:t>
      </w:r>
      <w:r w:rsidRPr="002E4287">
        <w:rPr>
          <w:rFonts w:ascii="Times New Roman" w:eastAsia="新細明體" w:hAnsi="Times New Roman" w:cs="Times New Roman"/>
          <w:color w:val="FF0000"/>
          <w:kern w:val="0"/>
          <w:sz w:val="27"/>
          <w:szCs w:val="27"/>
        </w:rPr>
        <w:t>中等學校教育階段、科（類）合格教師證書。</w:t>
      </w:r>
    </w:p>
    <w:p w14:paraId="24261226"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2</w:t>
      </w:r>
      <w:r w:rsidRPr="002E4287">
        <w:rPr>
          <w:rFonts w:ascii="Times New Roman" w:eastAsia="新細明體" w:hAnsi="Times New Roman" w:cs="Times New Roman"/>
          <w:color w:val="000000"/>
          <w:kern w:val="0"/>
          <w:sz w:val="27"/>
          <w:szCs w:val="27"/>
        </w:rPr>
        <w:t>、國民身分證。</w:t>
      </w:r>
    </w:p>
    <w:p w14:paraId="6392F233"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3</w:t>
      </w:r>
      <w:r w:rsidRPr="002E4287">
        <w:rPr>
          <w:rFonts w:ascii="Times New Roman" w:eastAsia="新細明體" w:hAnsi="Times New Roman" w:cs="Times New Roman"/>
          <w:color w:val="000000"/>
          <w:kern w:val="0"/>
          <w:sz w:val="27"/>
          <w:szCs w:val="27"/>
        </w:rPr>
        <w:t>、最高學歷畢業證書。</w:t>
      </w:r>
    </w:p>
    <w:p w14:paraId="176289CA"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4</w:t>
      </w:r>
      <w:r w:rsidRPr="002E4287">
        <w:rPr>
          <w:rFonts w:ascii="Times New Roman" w:eastAsia="新細明體" w:hAnsi="Times New Roman" w:cs="Times New Roman"/>
          <w:color w:val="000000"/>
          <w:kern w:val="0"/>
          <w:sz w:val="27"/>
          <w:szCs w:val="27"/>
        </w:rPr>
        <w:t>、警察刑事紀錄證明（請向警察局各分局外事科申請，報名時若申請不及，得於錄取報到時補件）。</w:t>
      </w:r>
    </w:p>
    <w:p w14:paraId="3A4CB624"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5</w:t>
      </w:r>
      <w:r w:rsidRPr="002E4287">
        <w:rPr>
          <w:rFonts w:ascii="Times New Roman" w:eastAsia="新細明體" w:hAnsi="Times New Roman" w:cs="Times New Roman"/>
          <w:color w:val="000000"/>
          <w:kern w:val="0"/>
          <w:sz w:val="27"/>
          <w:szCs w:val="27"/>
        </w:rPr>
        <w:t>、已退伍或免服兵役者，請檢附退伍令或免服兵役證明文件。</w:t>
      </w:r>
    </w:p>
    <w:p w14:paraId="2BF45FEA"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6</w:t>
      </w:r>
      <w:r w:rsidRPr="002E4287">
        <w:rPr>
          <w:rFonts w:ascii="Times New Roman" w:eastAsia="新細明體" w:hAnsi="Times New Roman" w:cs="Times New Roman"/>
          <w:color w:val="000000"/>
          <w:kern w:val="0"/>
          <w:sz w:val="27"/>
          <w:szCs w:val="27"/>
        </w:rPr>
        <w:t>、身心障礙手冊（無者免繳）。</w:t>
      </w:r>
    </w:p>
    <w:p w14:paraId="59106FDE" w14:textId="55373AE9"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7</w:t>
      </w:r>
      <w:r w:rsidRPr="002E4287">
        <w:rPr>
          <w:rFonts w:ascii="Times New Roman" w:eastAsia="新細明體" w:hAnsi="Times New Roman" w:cs="Times New Roman"/>
          <w:color w:val="000000"/>
          <w:kern w:val="0"/>
          <w:sz w:val="27"/>
          <w:szCs w:val="27"/>
        </w:rPr>
        <w:t>、備註：</w:t>
      </w:r>
      <w:r w:rsidRPr="002E4287">
        <w:rPr>
          <w:rFonts w:ascii="Times New Roman" w:eastAsia="新細明體" w:hAnsi="Times New Roman" w:cs="Times New Roman"/>
          <w:color w:val="FF0000"/>
          <w:kern w:val="0"/>
          <w:sz w:val="27"/>
          <w:szCs w:val="27"/>
        </w:rPr>
        <w:t>報名表格請至學校網站首頁下載使用。</w:t>
      </w:r>
    </w:p>
    <w:p w14:paraId="66A08C03"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二、領取甄選證：為參加甄試之入場憑證，請妥為保管。</w:t>
      </w:r>
    </w:p>
    <w:p w14:paraId="38282C4D" w14:textId="22F4783B"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三、報名費：</w:t>
      </w:r>
      <w:r w:rsidR="00C6718A">
        <w:rPr>
          <w:rFonts w:ascii="Times New Roman" w:eastAsia="新細明體" w:hAnsi="Times New Roman" w:cs="Times New Roman" w:hint="eastAsia"/>
          <w:color w:val="000000"/>
          <w:kern w:val="0"/>
          <w:sz w:val="27"/>
          <w:szCs w:val="27"/>
        </w:rPr>
        <w:t>無</w:t>
      </w:r>
      <w:r w:rsidRPr="002E4287">
        <w:rPr>
          <w:rFonts w:ascii="Times New Roman" w:eastAsia="新細明體" w:hAnsi="Times New Roman" w:cs="Times New Roman"/>
          <w:color w:val="000000"/>
          <w:kern w:val="0"/>
          <w:sz w:val="27"/>
          <w:szCs w:val="27"/>
        </w:rPr>
        <w:t>。</w:t>
      </w:r>
    </w:p>
    <w:p w14:paraId="78385E4F"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柒、甄試：</w:t>
      </w:r>
    </w:p>
    <w:p w14:paraId="258702D3" w14:textId="0A741040"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一、甄試時間：</w:t>
      </w:r>
      <w:r w:rsidRPr="002E4287">
        <w:rPr>
          <w:rFonts w:ascii="Times New Roman" w:eastAsia="新細明體" w:hAnsi="Times New Roman" w:cs="Times New Roman"/>
          <w:color w:val="FF0000"/>
          <w:kern w:val="0"/>
          <w:sz w:val="27"/>
          <w:szCs w:val="27"/>
        </w:rPr>
        <w:t> </w:t>
      </w:r>
      <w:r w:rsidRPr="002E4287">
        <w:rPr>
          <w:rFonts w:ascii="Times New Roman" w:eastAsia="新細明體" w:hAnsi="Times New Roman" w:cs="Times New Roman"/>
          <w:color w:val="FF0000"/>
          <w:kern w:val="0"/>
          <w:sz w:val="27"/>
          <w:szCs w:val="27"/>
        </w:rPr>
        <w:t>自</w:t>
      </w:r>
      <w:r w:rsidR="00D326DD">
        <w:rPr>
          <w:rFonts w:ascii="Times New Roman" w:eastAsia="新細明體" w:hAnsi="Times New Roman" w:cs="Times New Roman"/>
          <w:color w:val="FF0000"/>
          <w:kern w:val="0"/>
          <w:sz w:val="27"/>
          <w:szCs w:val="27"/>
        </w:rPr>
        <w:t>11</w:t>
      </w:r>
      <w:r w:rsidR="003812F1">
        <w:rPr>
          <w:rFonts w:ascii="Times New Roman" w:eastAsia="新細明體" w:hAnsi="Times New Roman" w:cs="Times New Roman" w:hint="eastAsia"/>
          <w:color w:val="FF0000"/>
          <w:kern w:val="0"/>
          <w:sz w:val="27"/>
          <w:szCs w:val="27"/>
        </w:rPr>
        <w:t>5</w:t>
      </w:r>
      <w:r w:rsidR="00E66CDD">
        <w:rPr>
          <w:rFonts w:ascii="Times New Roman" w:eastAsia="新細明體" w:hAnsi="Times New Roman" w:cs="Times New Roman"/>
          <w:color w:val="FF0000"/>
          <w:kern w:val="0"/>
          <w:sz w:val="27"/>
          <w:szCs w:val="27"/>
        </w:rPr>
        <w:t>年</w:t>
      </w:r>
      <w:r w:rsidR="00C6718A">
        <w:rPr>
          <w:rFonts w:ascii="Times New Roman" w:eastAsia="新細明體" w:hAnsi="Times New Roman" w:cs="Times New Roman" w:hint="eastAsia"/>
          <w:color w:val="FF0000"/>
          <w:kern w:val="0"/>
          <w:sz w:val="27"/>
          <w:szCs w:val="27"/>
        </w:rPr>
        <w:t>8</w:t>
      </w:r>
      <w:r w:rsidRPr="002E4287">
        <w:rPr>
          <w:rFonts w:ascii="Times New Roman" w:eastAsia="新細明體" w:hAnsi="Times New Roman" w:cs="Times New Roman"/>
          <w:color w:val="FF0000"/>
          <w:kern w:val="0"/>
          <w:sz w:val="27"/>
          <w:szCs w:val="27"/>
        </w:rPr>
        <w:t>月</w:t>
      </w:r>
      <w:r w:rsidR="00C6718A">
        <w:rPr>
          <w:rFonts w:ascii="Times New Roman" w:eastAsia="新細明體" w:hAnsi="Times New Roman" w:cs="Times New Roman" w:hint="eastAsia"/>
          <w:color w:val="FF0000"/>
          <w:kern w:val="0"/>
          <w:sz w:val="27"/>
          <w:szCs w:val="27"/>
        </w:rPr>
        <w:t>1</w:t>
      </w:r>
      <w:r w:rsidR="00644EBE">
        <w:rPr>
          <w:rFonts w:ascii="Times New Roman" w:eastAsia="新細明體" w:hAnsi="Times New Roman" w:cs="Times New Roman" w:hint="eastAsia"/>
          <w:color w:val="FF0000"/>
          <w:kern w:val="0"/>
          <w:sz w:val="27"/>
          <w:szCs w:val="27"/>
        </w:rPr>
        <w:t>1</w:t>
      </w:r>
      <w:r w:rsidRPr="002E4287">
        <w:rPr>
          <w:rFonts w:ascii="Times New Roman" w:eastAsia="新細明體" w:hAnsi="Times New Roman" w:cs="Times New Roman"/>
          <w:color w:val="FF0000"/>
          <w:kern w:val="0"/>
          <w:sz w:val="27"/>
          <w:szCs w:val="27"/>
        </w:rPr>
        <w:t>日</w:t>
      </w:r>
      <w:r w:rsidRPr="002E4287">
        <w:rPr>
          <w:rFonts w:ascii="Times New Roman" w:eastAsia="新細明體" w:hAnsi="Times New Roman" w:cs="Times New Roman"/>
          <w:color w:val="FF0000"/>
          <w:kern w:val="0"/>
          <w:sz w:val="27"/>
          <w:szCs w:val="27"/>
        </w:rPr>
        <w:t xml:space="preserve"> </w:t>
      </w:r>
      <w:r w:rsidR="009152D6">
        <w:rPr>
          <w:rFonts w:ascii="Times New Roman" w:eastAsia="新細明體" w:hAnsi="Times New Roman" w:cs="Times New Roman" w:hint="eastAsia"/>
          <w:color w:val="FF0000"/>
          <w:kern w:val="0"/>
          <w:sz w:val="27"/>
          <w:szCs w:val="27"/>
        </w:rPr>
        <w:t>上</w:t>
      </w:r>
      <w:r w:rsidRPr="002E4287">
        <w:rPr>
          <w:rFonts w:ascii="Times New Roman" w:eastAsia="新細明體" w:hAnsi="Times New Roman" w:cs="Times New Roman"/>
          <w:color w:val="FF0000"/>
          <w:kern w:val="0"/>
          <w:sz w:val="27"/>
          <w:szCs w:val="27"/>
        </w:rPr>
        <w:t>午</w:t>
      </w:r>
      <w:r w:rsidRPr="002E4287">
        <w:rPr>
          <w:rFonts w:ascii="Times New Roman" w:eastAsia="新細明體" w:hAnsi="Times New Roman" w:cs="Times New Roman"/>
          <w:color w:val="FF0000"/>
          <w:kern w:val="0"/>
          <w:sz w:val="27"/>
          <w:szCs w:val="27"/>
        </w:rPr>
        <w:t xml:space="preserve"> </w:t>
      </w:r>
      <w:r w:rsidR="00C6718A">
        <w:rPr>
          <w:rFonts w:ascii="Times New Roman" w:eastAsia="新細明體" w:hAnsi="Times New Roman" w:cs="Times New Roman" w:hint="eastAsia"/>
          <w:color w:val="FF0000"/>
          <w:kern w:val="0"/>
          <w:sz w:val="27"/>
          <w:szCs w:val="27"/>
        </w:rPr>
        <w:t>10</w:t>
      </w:r>
      <w:r w:rsidRPr="002E4287">
        <w:rPr>
          <w:rFonts w:ascii="Times New Roman" w:eastAsia="新細明體" w:hAnsi="Times New Roman" w:cs="Times New Roman"/>
          <w:color w:val="FF0000"/>
          <w:kern w:val="0"/>
          <w:sz w:val="27"/>
          <w:szCs w:val="27"/>
        </w:rPr>
        <w:t>:</w:t>
      </w:r>
      <w:r w:rsidR="00413130">
        <w:rPr>
          <w:rFonts w:ascii="Times New Roman" w:eastAsia="新細明體" w:hAnsi="Times New Roman" w:cs="Times New Roman" w:hint="eastAsia"/>
          <w:color w:val="FF0000"/>
          <w:kern w:val="0"/>
          <w:sz w:val="27"/>
          <w:szCs w:val="27"/>
        </w:rPr>
        <w:t>0</w:t>
      </w:r>
      <w:r w:rsidRPr="002E4287">
        <w:rPr>
          <w:rFonts w:ascii="Times New Roman" w:eastAsia="新細明體" w:hAnsi="Times New Roman" w:cs="Times New Roman"/>
          <w:color w:val="FF0000"/>
          <w:kern w:val="0"/>
          <w:sz w:val="27"/>
          <w:szCs w:val="27"/>
        </w:rPr>
        <w:t xml:space="preserve">0 </w:t>
      </w:r>
      <w:r w:rsidRPr="002E4287">
        <w:rPr>
          <w:rFonts w:ascii="Times New Roman" w:eastAsia="新細明體" w:hAnsi="Times New Roman" w:cs="Times New Roman"/>
          <w:color w:val="FF0000"/>
          <w:kern w:val="0"/>
          <w:sz w:val="27"/>
          <w:szCs w:val="27"/>
        </w:rPr>
        <w:t>起</w:t>
      </w:r>
    </w:p>
    <w:p w14:paraId="47841186"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二、甄試地點：</w:t>
      </w:r>
      <w:r w:rsidRPr="002E4287">
        <w:rPr>
          <w:rFonts w:ascii="Times New Roman" w:eastAsia="新細明體" w:hAnsi="Times New Roman" w:cs="Times New Roman"/>
          <w:color w:val="FF0000"/>
          <w:kern w:val="0"/>
          <w:sz w:val="27"/>
          <w:szCs w:val="27"/>
        </w:rPr>
        <w:t>高雄市鼓山區美術東三路</w:t>
      </w:r>
      <w:r w:rsidRPr="002E4287">
        <w:rPr>
          <w:rFonts w:ascii="Times New Roman" w:eastAsia="新細明體" w:hAnsi="Times New Roman" w:cs="Times New Roman"/>
          <w:color w:val="FF0000"/>
          <w:kern w:val="0"/>
          <w:sz w:val="27"/>
          <w:szCs w:val="27"/>
        </w:rPr>
        <w:t>110</w:t>
      </w:r>
      <w:r w:rsidRPr="002E4287">
        <w:rPr>
          <w:rFonts w:ascii="Times New Roman" w:eastAsia="新細明體" w:hAnsi="Times New Roman" w:cs="Times New Roman"/>
          <w:color w:val="FF0000"/>
          <w:kern w:val="0"/>
          <w:sz w:val="27"/>
          <w:szCs w:val="27"/>
        </w:rPr>
        <w:t>號七賢國中</w:t>
      </w:r>
      <w:r w:rsidRPr="002E4287">
        <w:rPr>
          <w:rFonts w:ascii="Times New Roman" w:eastAsia="新細明體" w:hAnsi="Times New Roman" w:cs="Times New Roman"/>
          <w:color w:val="000000"/>
          <w:kern w:val="0"/>
          <w:sz w:val="27"/>
          <w:szCs w:val="27"/>
        </w:rPr>
        <w:t>。</w:t>
      </w:r>
    </w:p>
    <w:p w14:paraId="30A1165A"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三、甄試項目與比例：</w:t>
      </w:r>
    </w:p>
    <w:p w14:paraId="2EE337EA"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FF0000"/>
          <w:kern w:val="0"/>
          <w:sz w:val="27"/>
          <w:szCs w:val="27"/>
        </w:rPr>
        <w:t>口試：</w:t>
      </w:r>
      <w:r w:rsidRPr="002E4287">
        <w:rPr>
          <w:rFonts w:ascii="Times New Roman" w:eastAsia="新細明體" w:hAnsi="Times New Roman" w:cs="Times New Roman"/>
          <w:color w:val="FF0000"/>
          <w:kern w:val="0"/>
          <w:sz w:val="27"/>
          <w:szCs w:val="27"/>
        </w:rPr>
        <w:t>40</w:t>
      </w:r>
      <w:r w:rsidRPr="002E4287">
        <w:rPr>
          <w:rFonts w:ascii="Times New Roman" w:eastAsia="新細明體" w:hAnsi="Times New Roman" w:cs="Times New Roman"/>
          <w:color w:val="FF0000"/>
          <w:kern w:val="0"/>
          <w:sz w:val="27"/>
          <w:szCs w:val="27"/>
        </w:rPr>
        <w:t>％</w:t>
      </w:r>
      <w:r w:rsidRPr="002E4287">
        <w:rPr>
          <w:rFonts w:ascii="Times New Roman" w:eastAsia="新細明體" w:hAnsi="Times New Roman" w:cs="Times New Roman"/>
          <w:color w:val="FF0000"/>
          <w:kern w:val="0"/>
          <w:sz w:val="27"/>
          <w:szCs w:val="27"/>
        </w:rPr>
        <w:br/>
      </w:r>
      <w:r w:rsidRPr="002E4287">
        <w:rPr>
          <w:rFonts w:ascii="Times New Roman" w:eastAsia="新細明體" w:hAnsi="Times New Roman" w:cs="Times New Roman"/>
          <w:color w:val="FF0000"/>
          <w:kern w:val="0"/>
          <w:sz w:val="27"/>
          <w:szCs w:val="27"/>
        </w:rPr>
        <w:t>試教：</w:t>
      </w:r>
      <w:r w:rsidRPr="002E4287">
        <w:rPr>
          <w:rFonts w:ascii="Times New Roman" w:eastAsia="新細明體" w:hAnsi="Times New Roman" w:cs="Times New Roman"/>
          <w:color w:val="FF0000"/>
          <w:kern w:val="0"/>
          <w:sz w:val="27"/>
          <w:szCs w:val="27"/>
        </w:rPr>
        <w:t>60</w:t>
      </w:r>
      <w:r w:rsidRPr="002E4287">
        <w:rPr>
          <w:rFonts w:ascii="Times New Roman" w:eastAsia="新細明體" w:hAnsi="Times New Roman" w:cs="Times New Roman"/>
          <w:color w:val="FF0000"/>
          <w:kern w:val="0"/>
          <w:sz w:val="27"/>
          <w:szCs w:val="27"/>
        </w:rPr>
        <w:t>％</w:t>
      </w:r>
    </w:p>
    <w:p w14:paraId="5F2C549D" w14:textId="61D88425" w:rsidR="003812F1" w:rsidRPr="00A276F9" w:rsidRDefault="002E4287" w:rsidP="00A276F9">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四、</w:t>
      </w:r>
      <w:r w:rsidR="00A70DB9">
        <w:rPr>
          <w:rFonts w:ascii="Times New Roman" w:eastAsia="新細明體" w:hAnsi="Times New Roman" w:cs="Times New Roman" w:hint="eastAsia"/>
          <w:color w:val="000000"/>
          <w:kern w:val="0"/>
          <w:sz w:val="27"/>
          <w:szCs w:val="27"/>
        </w:rPr>
        <w:t>試教</w:t>
      </w:r>
      <w:r w:rsidRPr="002E4287">
        <w:rPr>
          <w:rFonts w:ascii="Times New Roman" w:eastAsia="新細明體" w:hAnsi="Times New Roman" w:cs="Times New Roman"/>
          <w:color w:val="000000"/>
          <w:kern w:val="0"/>
          <w:sz w:val="27"/>
          <w:szCs w:val="27"/>
        </w:rPr>
        <w:t>範圍</w:t>
      </w:r>
    </w:p>
    <w:p w14:paraId="21870A1F" w14:textId="1A57684F" w:rsidR="00AA4600" w:rsidRPr="003812F1" w:rsidRDefault="00A276F9" w:rsidP="00C04E74">
      <w:pPr>
        <w:widowControl/>
        <w:snapToGrid w:val="0"/>
        <w:rPr>
          <w:rFonts w:asciiTheme="majorEastAsia" w:eastAsiaTheme="majorEastAsia" w:hAnsiTheme="majorEastAsia" w:cs="Times New Roman"/>
          <w:color w:val="FF0000"/>
          <w:kern w:val="0"/>
          <w:sz w:val="27"/>
          <w:szCs w:val="27"/>
        </w:rPr>
      </w:pPr>
      <w:r>
        <w:rPr>
          <w:rFonts w:asciiTheme="majorEastAsia" w:eastAsiaTheme="majorEastAsia" w:hAnsiTheme="majorEastAsia" w:cs="Times New Roman" w:hint="eastAsia"/>
          <w:color w:val="FF0000"/>
          <w:kern w:val="0"/>
          <w:sz w:val="27"/>
          <w:szCs w:val="27"/>
        </w:rPr>
        <w:t>美術</w:t>
      </w:r>
      <w:r w:rsidR="00D34EBE">
        <w:rPr>
          <w:rFonts w:asciiTheme="majorEastAsia" w:eastAsiaTheme="majorEastAsia" w:hAnsiTheme="majorEastAsia" w:cs="Times New Roman" w:hint="eastAsia"/>
          <w:color w:val="FF0000"/>
          <w:kern w:val="0"/>
          <w:sz w:val="27"/>
          <w:szCs w:val="27"/>
        </w:rPr>
        <w:t>代</w:t>
      </w:r>
      <w:r w:rsidR="00AA4600">
        <w:rPr>
          <w:rFonts w:asciiTheme="majorEastAsia" w:eastAsiaTheme="majorEastAsia" w:hAnsiTheme="majorEastAsia" w:cs="Times New Roman" w:hint="eastAsia"/>
          <w:color w:val="FF0000"/>
          <w:kern w:val="0"/>
          <w:sz w:val="27"/>
          <w:szCs w:val="27"/>
        </w:rPr>
        <w:t>課：</w:t>
      </w:r>
      <w:r>
        <w:rPr>
          <w:rFonts w:asciiTheme="majorEastAsia" w:eastAsiaTheme="majorEastAsia" w:hAnsiTheme="majorEastAsia" w:cs="Times New Roman" w:hint="eastAsia"/>
          <w:color w:val="FF0000"/>
          <w:kern w:val="0"/>
          <w:sz w:val="27"/>
          <w:szCs w:val="27"/>
        </w:rPr>
        <w:t>美術</w:t>
      </w:r>
      <w:r w:rsidR="00AA4600">
        <w:rPr>
          <w:rFonts w:asciiTheme="majorEastAsia" w:eastAsiaTheme="majorEastAsia" w:hAnsiTheme="majorEastAsia" w:cs="Times New Roman" w:hint="eastAsia"/>
          <w:color w:val="FF0000"/>
          <w:kern w:val="0"/>
          <w:sz w:val="27"/>
          <w:szCs w:val="27"/>
        </w:rPr>
        <w:t>教學</w:t>
      </w:r>
      <w:r w:rsidR="0057108D">
        <w:rPr>
          <w:rFonts w:asciiTheme="majorEastAsia" w:eastAsiaTheme="majorEastAsia" w:hAnsiTheme="majorEastAsia" w:cs="Times New Roman" w:hint="eastAsia"/>
          <w:color w:val="FF0000"/>
          <w:kern w:val="0"/>
          <w:sz w:val="27"/>
          <w:szCs w:val="27"/>
        </w:rPr>
        <w:t>(任選生活化美學主題式學習題材)</w:t>
      </w:r>
      <w:r w:rsidR="00AA4600">
        <w:rPr>
          <w:rFonts w:asciiTheme="majorEastAsia" w:eastAsiaTheme="majorEastAsia" w:hAnsiTheme="majorEastAsia" w:cs="Times New Roman" w:hint="eastAsia"/>
          <w:color w:val="FF0000"/>
          <w:kern w:val="0"/>
          <w:sz w:val="27"/>
          <w:szCs w:val="27"/>
        </w:rPr>
        <w:t>。</w:t>
      </w:r>
    </w:p>
    <w:p w14:paraId="46F23698"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五、試教時請自行攜帶教具。</w:t>
      </w:r>
    </w:p>
    <w:p w14:paraId="55254893"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六、同一科目有數缺時，依甄選成績高低，由參加甄選者選擇；甄試成績相同時，以試教成績高低決定錄取名單。</w:t>
      </w:r>
    </w:p>
    <w:p w14:paraId="125E03B3"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七、總成績未達最低錄取分數</w:t>
      </w:r>
      <w:r w:rsidRPr="002E4287">
        <w:rPr>
          <w:rFonts w:ascii="Times New Roman" w:eastAsia="新細明體" w:hAnsi="Times New Roman" w:cs="Times New Roman"/>
          <w:color w:val="FF0000"/>
          <w:kern w:val="0"/>
          <w:sz w:val="27"/>
          <w:szCs w:val="27"/>
        </w:rPr>
        <w:t>80</w:t>
      </w:r>
      <w:r w:rsidRPr="002E4287">
        <w:rPr>
          <w:rFonts w:ascii="Times New Roman" w:eastAsia="新細明體" w:hAnsi="Times New Roman" w:cs="Times New Roman"/>
          <w:color w:val="000000"/>
          <w:kern w:val="0"/>
          <w:sz w:val="27"/>
          <w:szCs w:val="27"/>
        </w:rPr>
        <w:t>分者不予錄取。</w:t>
      </w:r>
    </w:p>
    <w:p w14:paraId="3BC0AAC4"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八、甄試規定補充說明：。</w:t>
      </w:r>
    </w:p>
    <w:p w14:paraId="6963F8A4"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捌、錄取通知：</w:t>
      </w:r>
    </w:p>
    <w:p w14:paraId="3B46AACF"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一、甄選結果經本校教師評審委員會審查後，公告於高雄市政府教育局網站及本校網站並通知錄取人員。</w:t>
      </w:r>
    </w:p>
    <w:p w14:paraId="21138B03" w14:textId="18560A6A"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二、甄試結果公告日期：</w:t>
      </w:r>
      <w:r w:rsidR="00C729C7">
        <w:rPr>
          <w:rFonts w:ascii="Times New Roman" w:eastAsia="新細明體" w:hAnsi="Times New Roman" w:cs="Times New Roman"/>
          <w:color w:val="FF0000"/>
          <w:kern w:val="0"/>
          <w:sz w:val="27"/>
          <w:szCs w:val="27"/>
        </w:rPr>
        <w:t>11</w:t>
      </w:r>
      <w:r w:rsidR="00181224">
        <w:rPr>
          <w:rFonts w:ascii="Times New Roman" w:eastAsia="新細明體" w:hAnsi="Times New Roman" w:cs="Times New Roman" w:hint="eastAsia"/>
          <w:color w:val="FF0000"/>
          <w:kern w:val="0"/>
          <w:sz w:val="27"/>
          <w:szCs w:val="27"/>
        </w:rPr>
        <w:t>5</w:t>
      </w:r>
      <w:r w:rsidR="00E66CDD">
        <w:rPr>
          <w:rFonts w:ascii="Times New Roman" w:eastAsia="新細明體" w:hAnsi="Times New Roman" w:cs="Times New Roman"/>
          <w:color w:val="FF0000"/>
          <w:kern w:val="0"/>
          <w:sz w:val="27"/>
          <w:szCs w:val="27"/>
        </w:rPr>
        <w:t>年</w:t>
      </w:r>
      <w:r w:rsidR="0057108D">
        <w:rPr>
          <w:rFonts w:ascii="Times New Roman" w:eastAsia="新細明體" w:hAnsi="Times New Roman" w:cs="Times New Roman" w:hint="eastAsia"/>
          <w:color w:val="FF0000"/>
          <w:kern w:val="0"/>
          <w:sz w:val="27"/>
          <w:szCs w:val="27"/>
        </w:rPr>
        <w:t>8</w:t>
      </w:r>
      <w:r w:rsidRPr="002E4287">
        <w:rPr>
          <w:rFonts w:ascii="Times New Roman" w:eastAsia="新細明體" w:hAnsi="Times New Roman" w:cs="Times New Roman"/>
          <w:color w:val="FF0000"/>
          <w:kern w:val="0"/>
          <w:sz w:val="27"/>
          <w:szCs w:val="27"/>
        </w:rPr>
        <w:t>月</w:t>
      </w:r>
      <w:r w:rsidR="0057108D">
        <w:rPr>
          <w:rFonts w:ascii="Times New Roman" w:eastAsia="新細明體" w:hAnsi="Times New Roman" w:cs="Times New Roman" w:hint="eastAsia"/>
          <w:color w:val="FF0000"/>
          <w:kern w:val="0"/>
          <w:sz w:val="27"/>
          <w:szCs w:val="27"/>
        </w:rPr>
        <w:t>1</w:t>
      </w:r>
      <w:r w:rsidR="00644EBE">
        <w:rPr>
          <w:rFonts w:ascii="Times New Roman" w:eastAsia="新細明體" w:hAnsi="Times New Roman" w:cs="Times New Roman" w:hint="eastAsia"/>
          <w:color w:val="FF0000"/>
          <w:kern w:val="0"/>
          <w:sz w:val="27"/>
          <w:szCs w:val="27"/>
        </w:rPr>
        <w:t>1</w:t>
      </w:r>
      <w:r w:rsidRPr="002E4287">
        <w:rPr>
          <w:rFonts w:ascii="Times New Roman" w:eastAsia="新細明體" w:hAnsi="Times New Roman" w:cs="Times New Roman"/>
          <w:color w:val="FF0000"/>
          <w:kern w:val="0"/>
          <w:sz w:val="27"/>
          <w:szCs w:val="27"/>
        </w:rPr>
        <w:t>日</w:t>
      </w:r>
      <w:r w:rsidRPr="002E4287">
        <w:rPr>
          <w:rFonts w:ascii="Times New Roman" w:eastAsia="新細明體" w:hAnsi="Times New Roman" w:cs="Times New Roman"/>
          <w:color w:val="FF0000"/>
          <w:kern w:val="0"/>
          <w:sz w:val="27"/>
          <w:szCs w:val="27"/>
        </w:rPr>
        <w:t xml:space="preserve"> </w:t>
      </w:r>
      <w:r w:rsidR="0057108D">
        <w:rPr>
          <w:rFonts w:ascii="Times New Roman" w:eastAsia="新細明體" w:hAnsi="Times New Roman" w:cs="Times New Roman" w:hint="eastAsia"/>
          <w:color w:val="FF0000"/>
          <w:kern w:val="0"/>
          <w:sz w:val="27"/>
          <w:szCs w:val="27"/>
        </w:rPr>
        <w:t>下</w:t>
      </w:r>
      <w:r w:rsidRPr="002E4287">
        <w:rPr>
          <w:rFonts w:ascii="Times New Roman" w:eastAsia="新細明體" w:hAnsi="Times New Roman" w:cs="Times New Roman"/>
          <w:color w:val="FF0000"/>
          <w:kern w:val="0"/>
          <w:sz w:val="27"/>
          <w:szCs w:val="27"/>
        </w:rPr>
        <w:t>午</w:t>
      </w:r>
      <w:r w:rsidRPr="002E4287">
        <w:rPr>
          <w:rFonts w:ascii="Times New Roman" w:eastAsia="新細明體" w:hAnsi="Times New Roman" w:cs="Times New Roman"/>
          <w:color w:val="FF0000"/>
          <w:kern w:val="0"/>
          <w:sz w:val="27"/>
          <w:szCs w:val="27"/>
        </w:rPr>
        <w:t xml:space="preserve"> </w:t>
      </w:r>
      <w:r w:rsidR="0057108D">
        <w:rPr>
          <w:rFonts w:ascii="Times New Roman" w:eastAsia="新細明體" w:hAnsi="Times New Roman" w:cs="Times New Roman" w:hint="eastAsia"/>
          <w:color w:val="FF0000"/>
          <w:kern w:val="0"/>
          <w:sz w:val="27"/>
          <w:szCs w:val="27"/>
        </w:rPr>
        <w:t>15</w:t>
      </w:r>
      <w:r w:rsidRPr="002E4287">
        <w:rPr>
          <w:rFonts w:ascii="Times New Roman" w:eastAsia="新細明體" w:hAnsi="Times New Roman" w:cs="Times New Roman"/>
          <w:color w:val="FF0000"/>
          <w:kern w:val="0"/>
          <w:sz w:val="27"/>
          <w:szCs w:val="27"/>
        </w:rPr>
        <w:t>:00</w:t>
      </w:r>
      <w:r w:rsidRPr="002E4287">
        <w:rPr>
          <w:rFonts w:ascii="Times New Roman" w:eastAsia="新細明體" w:hAnsi="Times New Roman" w:cs="Times New Roman"/>
          <w:color w:val="000000"/>
          <w:kern w:val="0"/>
          <w:sz w:val="27"/>
          <w:szCs w:val="27"/>
        </w:rPr>
        <w:t>。</w:t>
      </w:r>
    </w:p>
    <w:p w14:paraId="05C8B455" w14:textId="2BB13991"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三、複查成績時間：請於</w:t>
      </w:r>
      <w:r w:rsidRPr="002E4287">
        <w:rPr>
          <w:rFonts w:ascii="Times New Roman" w:eastAsia="新細明體" w:hAnsi="Times New Roman" w:cs="Times New Roman"/>
          <w:color w:val="FF0000"/>
          <w:kern w:val="0"/>
          <w:sz w:val="27"/>
          <w:szCs w:val="27"/>
        </w:rPr>
        <w:t>請於</w:t>
      </w:r>
      <w:r w:rsidR="00C729C7">
        <w:rPr>
          <w:rFonts w:ascii="Times New Roman" w:eastAsia="新細明體" w:hAnsi="Times New Roman" w:cs="Times New Roman"/>
          <w:color w:val="FF0000"/>
          <w:kern w:val="0"/>
          <w:sz w:val="27"/>
          <w:szCs w:val="27"/>
        </w:rPr>
        <w:t>11</w:t>
      </w:r>
      <w:r w:rsidR="00181224">
        <w:rPr>
          <w:rFonts w:ascii="Times New Roman" w:eastAsia="新細明體" w:hAnsi="Times New Roman" w:cs="Times New Roman" w:hint="eastAsia"/>
          <w:color w:val="FF0000"/>
          <w:kern w:val="0"/>
          <w:sz w:val="27"/>
          <w:szCs w:val="27"/>
        </w:rPr>
        <w:t>5</w:t>
      </w:r>
      <w:r w:rsidR="00E66CDD">
        <w:rPr>
          <w:rFonts w:ascii="Times New Roman" w:eastAsia="新細明體" w:hAnsi="Times New Roman" w:cs="Times New Roman"/>
          <w:color w:val="FF0000"/>
          <w:kern w:val="0"/>
          <w:sz w:val="27"/>
          <w:szCs w:val="27"/>
        </w:rPr>
        <w:t>年</w:t>
      </w:r>
      <w:r w:rsidR="0057108D">
        <w:rPr>
          <w:rFonts w:ascii="Times New Roman" w:eastAsia="新細明體" w:hAnsi="Times New Roman" w:cs="Times New Roman" w:hint="eastAsia"/>
          <w:color w:val="FF0000"/>
          <w:kern w:val="0"/>
          <w:sz w:val="27"/>
          <w:szCs w:val="27"/>
        </w:rPr>
        <w:t>8</w:t>
      </w:r>
      <w:r w:rsidRPr="002E4287">
        <w:rPr>
          <w:rFonts w:ascii="Times New Roman" w:eastAsia="新細明體" w:hAnsi="Times New Roman" w:cs="Times New Roman"/>
          <w:color w:val="FF0000"/>
          <w:kern w:val="0"/>
          <w:sz w:val="27"/>
          <w:szCs w:val="27"/>
        </w:rPr>
        <w:t>月</w:t>
      </w:r>
      <w:r w:rsidR="0057108D">
        <w:rPr>
          <w:rFonts w:ascii="Times New Roman" w:eastAsia="新細明體" w:hAnsi="Times New Roman" w:cs="Times New Roman" w:hint="eastAsia"/>
          <w:color w:val="FF0000"/>
          <w:kern w:val="0"/>
          <w:sz w:val="27"/>
          <w:szCs w:val="27"/>
        </w:rPr>
        <w:t>12</w:t>
      </w:r>
      <w:r w:rsidR="0057108D">
        <w:rPr>
          <w:rFonts w:ascii="Times New Roman" w:eastAsia="新細明體" w:hAnsi="Times New Roman" w:cs="Times New Roman" w:hint="eastAsia"/>
          <w:color w:val="FF0000"/>
          <w:kern w:val="0"/>
          <w:sz w:val="27"/>
          <w:szCs w:val="27"/>
        </w:rPr>
        <w:t>日</w:t>
      </w:r>
      <w:r w:rsidR="0057108D">
        <w:rPr>
          <w:rFonts w:ascii="Times New Roman" w:eastAsia="新細明體" w:hAnsi="Times New Roman" w:cs="Times New Roman" w:hint="eastAsia"/>
          <w:color w:val="FF0000"/>
          <w:kern w:val="0"/>
          <w:sz w:val="27"/>
          <w:szCs w:val="27"/>
        </w:rPr>
        <w:t xml:space="preserve">  </w:t>
      </w:r>
      <w:r w:rsidR="00A400C0">
        <w:rPr>
          <w:rFonts w:ascii="Times New Roman" w:eastAsia="新細明體" w:hAnsi="Times New Roman" w:cs="Times New Roman" w:hint="eastAsia"/>
          <w:color w:val="FF0000"/>
          <w:kern w:val="0"/>
          <w:sz w:val="27"/>
          <w:szCs w:val="27"/>
        </w:rPr>
        <w:t>16</w:t>
      </w:r>
      <w:r w:rsidR="00197E7F">
        <w:rPr>
          <w:rFonts w:ascii="Times New Roman" w:eastAsia="新細明體" w:hAnsi="Times New Roman" w:cs="Times New Roman" w:hint="eastAsia"/>
          <w:color w:val="FF0000"/>
          <w:kern w:val="0"/>
          <w:sz w:val="27"/>
          <w:szCs w:val="27"/>
        </w:rPr>
        <w:t>:00</w:t>
      </w:r>
      <w:r w:rsidRPr="002E4287">
        <w:rPr>
          <w:rFonts w:ascii="Times New Roman" w:eastAsia="新細明體" w:hAnsi="Times New Roman" w:cs="Times New Roman"/>
          <w:color w:val="000000"/>
          <w:kern w:val="0"/>
          <w:sz w:val="27"/>
          <w:szCs w:val="27"/>
        </w:rPr>
        <w:t>前親自向本校教務處申請複查，申請複查成績時，請攜帶甄選證及繳交複查手續費，未備齊者恕不受理。</w:t>
      </w:r>
    </w:p>
    <w:p w14:paraId="7FBAC3DE"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玖、報到聘用：</w:t>
      </w:r>
    </w:p>
    <w:p w14:paraId="3AF9152F" w14:textId="4BB9382A"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lastRenderedPageBreak/>
        <w:t>一、正取人員請於</w:t>
      </w:r>
      <w:r w:rsidR="00C729C7">
        <w:rPr>
          <w:rFonts w:ascii="Times New Roman" w:eastAsia="新細明體" w:hAnsi="Times New Roman" w:cs="Times New Roman"/>
          <w:color w:val="FF0000"/>
          <w:kern w:val="0"/>
          <w:sz w:val="27"/>
          <w:szCs w:val="27"/>
        </w:rPr>
        <w:t>11</w:t>
      </w:r>
      <w:r w:rsidR="00181224">
        <w:rPr>
          <w:rFonts w:ascii="Times New Roman" w:eastAsia="新細明體" w:hAnsi="Times New Roman" w:cs="Times New Roman" w:hint="eastAsia"/>
          <w:color w:val="FF0000"/>
          <w:kern w:val="0"/>
          <w:sz w:val="27"/>
          <w:szCs w:val="27"/>
        </w:rPr>
        <w:t>5</w:t>
      </w:r>
      <w:r w:rsidR="00E66CDD">
        <w:rPr>
          <w:rFonts w:ascii="Times New Roman" w:eastAsia="新細明體" w:hAnsi="Times New Roman" w:cs="Times New Roman"/>
          <w:color w:val="FF0000"/>
          <w:kern w:val="0"/>
          <w:sz w:val="27"/>
          <w:szCs w:val="27"/>
        </w:rPr>
        <w:t>年</w:t>
      </w:r>
      <w:r w:rsidR="00572A16">
        <w:rPr>
          <w:rFonts w:ascii="Times New Roman" w:eastAsia="新細明體" w:hAnsi="Times New Roman" w:cs="Times New Roman" w:hint="eastAsia"/>
          <w:color w:val="FF0000"/>
          <w:kern w:val="0"/>
          <w:sz w:val="27"/>
          <w:szCs w:val="27"/>
        </w:rPr>
        <w:t>8</w:t>
      </w:r>
      <w:r w:rsidRPr="002E4287">
        <w:rPr>
          <w:rFonts w:ascii="Times New Roman" w:eastAsia="新細明體" w:hAnsi="Times New Roman" w:cs="Times New Roman"/>
          <w:color w:val="FF0000"/>
          <w:kern w:val="0"/>
          <w:sz w:val="27"/>
          <w:szCs w:val="27"/>
        </w:rPr>
        <w:t>月</w:t>
      </w:r>
      <w:r w:rsidR="00572A16">
        <w:rPr>
          <w:rFonts w:ascii="Times New Roman" w:eastAsia="新細明體" w:hAnsi="Times New Roman" w:cs="Times New Roman" w:hint="eastAsia"/>
          <w:color w:val="FF0000"/>
          <w:kern w:val="0"/>
          <w:sz w:val="27"/>
          <w:szCs w:val="27"/>
        </w:rPr>
        <w:t>1</w:t>
      </w:r>
      <w:r w:rsidR="00644EBE">
        <w:rPr>
          <w:rFonts w:ascii="Times New Roman" w:eastAsia="新細明體" w:hAnsi="Times New Roman" w:cs="Times New Roman" w:hint="eastAsia"/>
          <w:color w:val="FF0000"/>
          <w:kern w:val="0"/>
          <w:sz w:val="27"/>
          <w:szCs w:val="27"/>
        </w:rPr>
        <w:t>2</w:t>
      </w:r>
      <w:r w:rsidRPr="002E4287">
        <w:rPr>
          <w:rFonts w:ascii="Times New Roman" w:eastAsia="新細明體" w:hAnsi="Times New Roman" w:cs="Times New Roman"/>
          <w:color w:val="FF0000"/>
          <w:kern w:val="0"/>
          <w:sz w:val="27"/>
          <w:szCs w:val="27"/>
        </w:rPr>
        <w:t>日</w:t>
      </w:r>
      <w:r w:rsidRPr="002E4287">
        <w:rPr>
          <w:rFonts w:ascii="Times New Roman" w:eastAsia="新細明體" w:hAnsi="Times New Roman" w:cs="Times New Roman"/>
          <w:color w:val="FF0000"/>
          <w:kern w:val="0"/>
          <w:sz w:val="27"/>
          <w:szCs w:val="27"/>
        </w:rPr>
        <w:t xml:space="preserve"> </w:t>
      </w:r>
      <w:r w:rsidRPr="002E4287">
        <w:rPr>
          <w:rFonts w:ascii="Times New Roman" w:eastAsia="新細明體" w:hAnsi="Times New Roman" w:cs="Times New Roman"/>
          <w:color w:val="FF0000"/>
          <w:kern w:val="0"/>
          <w:sz w:val="27"/>
          <w:szCs w:val="27"/>
        </w:rPr>
        <w:t>上午</w:t>
      </w:r>
      <w:r w:rsidRPr="002E4287">
        <w:rPr>
          <w:rFonts w:ascii="Times New Roman" w:eastAsia="新細明體" w:hAnsi="Times New Roman" w:cs="Times New Roman"/>
          <w:color w:val="FF0000"/>
          <w:kern w:val="0"/>
          <w:sz w:val="27"/>
          <w:szCs w:val="27"/>
        </w:rPr>
        <w:t xml:space="preserve"> 12:00</w:t>
      </w:r>
      <w:r w:rsidRPr="002E4287">
        <w:rPr>
          <w:rFonts w:ascii="Times New Roman" w:eastAsia="新細明體" w:hAnsi="Times New Roman" w:cs="Times New Roman"/>
          <w:color w:val="000000"/>
          <w:kern w:val="0"/>
          <w:sz w:val="27"/>
          <w:szCs w:val="27"/>
        </w:rPr>
        <w:t>前報到，逾時未報到者以棄權論，由備取人員依序遞補。</w:t>
      </w:r>
    </w:p>
    <w:p w14:paraId="00AE7788" w14:textId="667A09DE"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二、備取人員候用期限至</w:t>
      </w:r>
      <w:r w:rsidR="001813DC">
        <w:rPr>
          <w:rFonts w:ascii="Times New Roman" w:eastAsia="新細明體" w:hAnsi="Times New Roman" w:cs="Times New Roman"/>
          <w:color w:val="FF0000"/>
          <w:kern w:val="0"/>
          <w:sz w:val="27"/>
          <w:szCs w:val="27"/>
        </w:rPr>
        <w:t>11</w:t>
      </w:r>
      <w:r w:rsidR="00D34EBE">
        <w:rPr>
          <w:rFonts w:ascii="Times New Roman" w:eastAsia="新細明體" w:hAnsi="Times New Roman" w:cs="Times New Roman" w:hint="eastAsia"/>
          <w:color w:val="FF0000"/>
          <w:kern w:val="0"/>
          <w:sz w:val="27"/>
          <w:szCs w:val="27"/>
        </w:rPr>
        <w:t>6</w:t>
      </w:r>
      <w:r w:rsidR="00E66CDD">
        <w:rPr>
          <w:rFonts w:ascii="Times New Roman" w:eastAsia="新細明體" w:hAnsi="Times New Roman" w:cs="Times New Roman"/>
          <w:color w:val="FF0000"/>
          <w:kern w:val="0"/>
          <w:sz w:val="27"/>
          <w:szCs w:val="27"/>
        </w:rPr>
        <w:t>年</w:t>
      </w:r>
      <w:r w:rsidR="00D34EBE">
        <w:rPr>
          <w:rFonts w:ascii="Times New Roman" w:eastAsia="新細明體" w:hAnsi="Times New Roman" w:cs="Times New Roman" w:hint="eastAsia"/>
          <w:color w:val="FF0000"/>
          <w:kern w:val="0"/>
          <w:sz w:val="27"/>
          <w:szCs w:val="27"/>
        </w:rPr>
        <w:t>6</w:t>
      </w:r>
      <w:r w:rsidR="000B04F3">
        <w:rPr>
          <w:rFonts w:ascii="Times New Roman" w:eastAsia="新細明體" w:hAnsi="Times New Roman" w:cs="Times New Roman"/>
          <w:color w:val="FF0000"/>
          <w:kern w:val="0"/>
          <w:sz w:val="27"/>
          <w:szCs w:val="27"/>
        </w:rPr>
        <w:t>月</w:t>
      </w:r>
      <w:r w:rsidR="001813DC">
        <w:rPr>
          <w:rFonts w:ascii="Times New Roman" w:eastAsia="新細明體" w:hAnsi="Times New Roman" w:cs="Times New Roman" w:hint="eastAsia"/>
          <w:color w:val="FF0000"/>
          <w:kern w:val="0"/>
          <w:sz w:val="27"/>
          <w:szCs w:val="27"/>
        </w:rPr>
        <w:t>3</w:t>
      </w:r>
      <w:r w:rsidR="00D34EBE">
        <w:rPr>
          <w:rFonts w:ascii="Times New Roman" w:eastAsia="新細明體" w:hAnsi="Times New Roman" w:cs="Times New Roman" w:hint="eastAsia"/>
          <w:color w:val="FF0000"/>
          <w:kern w:val="0"/>
          <w:sz w:val="27"/>
          <w:szCs w:val="27"/>
        </w:rPr>
        <w:t>0</w:t>
      </w:r>
      <w:r w:rsidR="000B04F3">
        <w:rPr>
          <w:rFonts w:ascii="Times New Roman" w:eastAsia="新細明體" w:hAnsi="Times New Roman" w:cs="Times New Roman"/>
          <w:color w:val="FF0000"/>
          <w:kern w:val="0"/>
          <w:sz w:val="27"/>
          <w:szCs w:val="27"/>
        </w:rPr>
        <w:t>日止</w:t>
      </w:r>
    </w:p>
    <w:p w14:paraId="402C4C83"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拾、待遇：</w:t>
      </w:r>
    </w:p>
    <w:p w14:paraId="10D68DB5" w14:textId="736AE41E" w:rsidR="002E4287" w:rsidRPr="002E4287" w:rsidRDefault="004E4FF0" w:rsidP="002E4287">
      <w:pPr>
        <w:widowControl/>
        <w:rPr>
          <w:rFonts w:ascii="Times New Roman" w:eastAsia="新細明體" w:hAnsi="Times New Roman" w:cs="Times New Roman"/>
          <w:color w:val="000000"/>
          <w:kern w:val="0"/>
          <w:sz w:val="27"/>
          <w:szCs w:val="27"/>
        </w:rPr>
      </w:pPr>
      <w:r>
        <w:rPr>
          <w:rFonts w:ascii="Times New Roman" w:eastAsia="新細明體" w:hAnsi="Times New Roman" w:cs="Times New Roman" w:hint="eastAsia"/>
          <w:color w:val="000000"/>
          <w:kern w:val="0"/>
          <w:sz w:val="27"/>
          <w:szCs w:val="27"/>
        </w:rPr>
        <w:t>一</w:t>
      </w:r>
      <w:r w:rsidR="002E4287" w:rsidRPr="002E4287">
        <w:rPr>
          <w:rFonts w:ascii="Times New Roman" w:eastAsia="新細明體" w:hAnsi="Times New Roman" w:cs="Times New Roman"/>
          <w:color w:val="000000"/>
          <w:kern w:val="0"/>
          <w:sz w:val="27"/>
          <w:szCs w:val="27"/>
        </w:rPr>
        <w:t>、代理教師待遇（包括本薪、加給及獎金）之支給，比照專任教師之規定；但未具所代理類（科）別合格教師證書者，其加給（現稱為學術研究費）按相當等級專任教師八成數額支給。三個月以上之長期代理者，依實際代理之月數，按月支給；未滿三個月之短期代理者，按實際代理之日數支給，其日薪以月薪除以當月日數計算之。</w:t>
      </w:r>
    </w:p>
    <w:p w14:paraId="12070E2E"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拾壹、報名或甄選當天如遇颱風等天然災害，經高雄市政府宣佈停止上班，考試等相關時程順延辦理，順延報名或甄選日期依學校網站公告為準。</w:t>
      </w:r>
    </w:p>
    <w:p w14:paraId="33B7C1BE"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Times New Roman" w:eastAsia="新細明體" w:hAnsi="Times New Roman" w:cs="Times New Roman"/>
          <w:color w:val="000000"/>
          <w:kern w:val="0"/>
          <w:sz w:val="27"/>
          <w:szCs w:val="27"/>
        </w:rPr>
        <w:t>拾貳、附則：</w:t>
      </w:r>
    </w:p>
    <w:p w14:paraId="2B90775B"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新細明體" w:eastAsia="新細明體" w:hAnsi="新細明體" w:cs="新細明體" w:hint="eastAsia"/>
          <w:color w:val="000000"/>
          <w:kern w:val="0"/>
          <w:sz w:val="27"/>
          <w:szCs w:val="27"/>
        </w:rPr>
        <w:t>◎</w:t>
      </w:r>
      <w:r w:rsidRPr="002E4287">
        <w:rPr>
          <w:rFonts w:ascii="Times New Roman" w:eastAsia="新細明體" w:hAnsi="Times New Roman" w:cs="Times New Roman"/>
          <w:color w:val="000000"/>
          <w:kern w:val="0"/>
          <w:sz w:val="27"/>
          <w:szCs w:val="27"/>
        </w:rPr>
        <w:t>高級中等以下學校兼任代課及代理教師聘任辦法：</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第</w:t>
      </w:r>
      <w:r w:rsidRPr="002E4287">
        <w:rPr>
          <w:rFonts w:ascii="Times New Roman" w:eastAsia="新細明體" w:hAnsi="Times New Roman" w:cs="Times New Roman"/>
          <w:color w:val="000000"/>
          <w:kern w:val="0"/>
          <w:sz w:val="27"/>
          <w:szCs w:val="27"/>
        </w:rPr>
        <w:t>9</w:t>
      </w:r>
      <w:r w:rsidRPr="002E4287">
        <w:rPr>
          <w:rFonts w:ascii="Times New Roman" w:eastAsia="新細明體" w:hAnsi="Times New Roman" w:cs="Times New Roman"/>
          <w:color w:val="000000"/>
          <w:kern w:val="0"/>
          <w:sz w:val="27"/>
          <w:szCs w:val="27"/>
        </w:rPr>
        <w:t>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有下列各款情形之一者，不得聘任為兼任、代課及代理教師；已聘任者，</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學校應予以終止聘約：</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一、有第六條第一項各款情形。</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二、有第七條第一項各款情形，於該議決一年至四年期間。</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三、有本法第十四條第一項各款、第十九條第一項第一款情形。</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四、有本法第十五條第一項各款、第十九條第一項第二款情形，於該議決</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一年至四年期間。</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五、有本法第十八條第一項情形，於該終局停聘六個月至三年期間。</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六、有性別平等教育法第二十七條之一第一項第一款、第三項前段情形。</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七、有性別平等教育法第二十七條之一第一項第二款、第三項後段情形，</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於該議決一年至四年期間。</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有前項各款情形，且屬依第十條、本法第二十條第一項或性別平等教育法</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第二十七條之一第四項規定通報有案者，未聘任者，不得聘任；已聘任者</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，免經教師評審委員會、學校性別平等教育委員會或依法令組成之相關委</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員會審議，由學校逕予終止聘約；非屬依第十條、本法第二十條第一項或</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lastRenderedPageBreak/>
        <w:t>性別平等教育法第二十七條之一第四項規定通報有案者，學校應依第六條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或第七條規定辦理，未聘任者，不得聘任；已聘任者，予以終止聘約。</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第</w:t>
      </w:r>
      <w:r w:rsidRPr="002E4287">
        <w:rPr>
          <w:rFonts w:ascii="Times New Roman" w:eastAsia="新細明體" w:hAnsi="Times New Roman" w:cs="Times New Roman"/>
          <w:color w:val="000000"/>
          <w:kern w:val="0"/>
          <w:sz w:val="27"/>
          <w:szCs w:val="27"/>
        </w:rPr>
        <w:t>6</w:t>
      </w:r>
      <w:r w:rsidRPr="002E4287">
        <w:rPr>
          <w:rFonts w:ascii="Times New Roman" w:eastAsia="新細明體" w:hAnsi="Times New Roman" w:cs="Times New Roman"/>
          <w:color w:val="000000"/>
          <w:kern w:val="0"/>
          <w:sz w:val="27"/>
          <w:szCs w:val="27"/>
        </w:rPr>
        <w:t>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兼任、代課及代理教師有下列各款情形之一者，學校應予終止聘約，且終</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身不得聘任為兼任、代課及代理教師：</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一、動員戡亂時期終止後，犯內亂、外患罪，經有罪判決確定。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二、服公務，因貪污行為經有罪判決確定。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三、犯性侵害犯罪防治法第二條第一項所定之罪，經有罪判決確定。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四、經學校性別平等教育委員會或依法令組成之相關委員會調查確認有性</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侵害行為屬實。</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五、經學校性別平等教育委員會或依法令組成之相關委員會調查確認有性</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騷擾或性霸凌行為，有終止聘約及終身不得聘任為兼任、代課及代理教師</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六、受兒童及少年性剝削防制條例規定處罰，或受性騷擾防治法第二十條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或第二十五條規定處罰，經學校性別平等教育委員會或依法令組成之相關</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委員會確認，有終止聘約及終身不得聘任為兼任、代課及代理教師之必要。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七、經各級社政主管機關依兒童及少年福利與權益保障法第九十七條規定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處罰，並經教師評審委員會確認，有終止聘約及終身不得聘任為兼任、代</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課及代理教師之必要。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八、知悉服務學校發生疑似校園性侵害事件，未依性別平等教育法規定通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報，致再度發生校園性侵害事件；或偽造、變造、湮滅或隱匿他人所犯校</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園性侵害事件之證據，經學校查證屬實。</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九、偽造、變造或湮滅他人所犯校園毒品危害事件之證據，經學校查證屬</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lastRenderedPageBreak/>
        <w:t>實。</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十、體罰或霸凌學生，造成其身心嚴重侵害。</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十一、行為違反相關法規，經學校查證屬實，有終止聘約及終身不得聘任</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為兼任、代課及代理教師之必要。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兼任、代課及代理教師聘期在三個月以上，有前項第一款至第三款規定情</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形之一者，免經教師評審委員會審議，並免報主管機關核准，予以終止聘</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約；有前項第四款至第六款規定情形之一者，免經教師評審委員會審議，</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由學校逕報主管機關核准後，予以終止聘約。</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兼任、代課及代理教師聘期在三個月以上，有第一項第七款或第十款規定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情形之一者，應經教師評審委員會委員三分之二以上出席及出席委員二分</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之一以上之審議通過，並報主管機關核准後，予以終止聘約；有第一項第</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八款、第九款或第十一款規定情形之一者，應經教師評審委員會委員三分</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之二以上出席及出席委員三分之二以上之審議通過，並報主管機關核准後</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，予以終止聘約。</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兼任、代課及代理教師聘期未滿三個月，有第一項各款規定情形之一者，</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免經教師評審委員會審議，並免報主管機關核准，予以終止聘約。</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第</w:t>
      </w:r>
      <w:r w:rsidRPr="002E4287">
        <w:rPr>
          <w:rFonts w:ascii="Times New Roman" w:eastAsia="新細明體" w:hAnsi="Times New Roman" w:cs="Times New Roman"/>
          <w:color w:val="000000"/>
          <w:kern w:val="0"/>
          <w:sz w:val="27"/>
          <w:szCs w:val="27"/>
        </w:rPr>
        <w:t>7</w:t>
      </w:r>
      <w:r w:rsidRPr="002E4287">
        <w:rPr>
          <w:rFonts w:ascii="Times New Roman" w:eastAsia="新細明體" w:hAnsi="Times New Roman" w:cs="Times New Roman"/>
          <w:color w:val="000000"/>
          <w:kern w:val="0"/>
          <w:sz w:val="27"/>
          <w:szCs w:val="27"/>
        </w:rPr>
        <w:t>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兼任、代課及代理教師有下列各款情形之一者，學校應予終止聘約，且應</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議決一年至四年不得聘任為兼任、代課及代理教師：</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一、經學校性別平等教育委員會或依法令組成之相關委員會調查確認有性</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騷擾或性霸凌行為，有終止聘約之必要。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二、受兒童及少年性剝削防制條例規定處罰，或受性騷擾防治法第二十條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或第二十五條規定處罰，經學校性別平等教育委員會或依法令組成之相關</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lastRenderedPageBreak/>
        <w:t>委員會確認，有終止聘約之必要。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三、體罰或霸凌學生，造成其身心侵害，有終止聘約之必要。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四、經各級社政主管機關依兒童及少年福利與權益保障法第九十七條規定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處罰，並經教師評審委員會確認，有終止聘約之必要。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五、行為違反相關法規，經學校查證屬實，有終止聘約之必要。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兼任、代課及代理教師聘期在三個月以上，有前項第一款或第二款規定情</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形之一者，免經教師評審委員會審議，由學校逕報主管機關核准後，予以</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終止聘約。</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兼任、代課及代理教師聘期在三個月以上，有第一項第三款或第四款規定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情形之一者，應經教師評審委員會委員三分之二以上出席及出席委員二分</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之一以上之審議通過，並報主管機關核准後，予以終止聘約；有第一項第</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五款規定情形者，應經教師評審委員會委員三分之二以上出席及出席委員</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三分之二以上之審議通過，並報主管機關核准後，予以終止聘約。</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兼任、代課及代理教師聘期未滿三個月，有第一項各款規定情形之一者，</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免經教師評審委員會審議，並免報主管機關核准，予以終止聘約。</w:t>
      </w:r>
    </w:p>
    <w:p w14:paraId="603FB606"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新細明體" w:eastAsia="新細明體" w:hAnsi="新細明體" w:cs="新細明體" w:hint="eastAsia"/>
          <w:color w:val="000000"/>
          <w:kern w:val="0"/>
          <w:sz w:val="27"/>
          <w:szCs w:val="27"/>
        </w:rPr>
        <w:t>◎</w:t>
      </w:r>
      <w:r w:rsidRPr="002E4287">
        <w:rPr>
          <w:rFonts w:ascii="Times New Roman" w:eastAsia="新細明體" w:hAnsi="Times New Roman" w:cs="Times New Roman"/>
          <w:color w:val="000000"/>
          <w:kern w:val="0"/>
          <w:sz w:val="27"/>
          <w:szCs w:val="27"/>
        </w:rPr>
        <w:t>教師法：</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第</w:t>
      </w:r>
      <w:r w:rsidRPr="002E4287">
        <w:rPr>
          <w:rFonts w:ascii="Times New Roman" w:eastAsia="新細明體" w:hAnsi="Times New Roman" w:cs="Times New Roman"/>
          <w:color w:val="000000"/>
          <w:kern w:val="0"/>
          <w:sz w:val="27"/>
          <w:szCs w:val="27"/>
        </w:rPr>
        <w:t>14</w:t>
      </w:r>
      <w:r w:rsidRPr="002E4287">
        <w:rPr>
          <w:rFonts w:ascii="Times New Roman" w:eastAsia="新細明體" w:hAnsi="Times New Roman" w:cs="Times New Roman"/>
          <w:color w:val="000000"/>
          <w:kern w:val="0"/>
          <w:sz w:val="27"/>
          <w:szCs w:val="27"/>
        </w:rPr>
        <w:t>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教師有下列各款情形之一者，應予解聘，且終身不得聘任為教師：</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一、動員戡亂時期終止後，犯內亂、外患罪，經有罪判決確定。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二、服公務，因貪污行為經有罪判決確定。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三、犯性侵害犯罪防治法第二條第一項所定之罪，經有罪判決確定。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四、經學校性別平等教育委員會或依法組成之相關委員會調查確認有性侵</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害行為屬實。</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五、經學校性別平等教育委員會或依法組成之相關委員會調查確認有性騷</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擾或性霸凌行為，有解聘及終身不得聘任為教師之必要。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六、受兒童及少年性剝削防制條例規定處罰，或受性騷擾防治法第二十條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或第二十五條規定處罰，經學校性別平等教育委員會確認，有解聘及</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lastRenderedPageBreak/>
        <w:t>終身不得聘任為教師之必要。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七、經各級社政主管機關依兒童及少年福利與權益保障法第九十七條規定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處罰，並經學校教師評審委員會確認，有解聘及終身不得聘任為教師</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八、知悉服務學校發生疑似校園性侵害事件，未依性別平等教育法規定通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報，致再度發生校園性侵害事件；或偽造、變造、湮滅或隱匿他人所</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犯校園性侵害事件之證據，經學校或有關機關查證屬實。</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九、偽造、變造或湮滅他人所犯校園毒品危害事件之證據，經學校或有關</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機關查證屬實。</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十、體罰或霸凌學生，造成其身心嚴重侵害。</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十一、行為違反相關法規，經學校或有關機關查證屬實，有解聘及終身不</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得聘任為教師之必要。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教師有前項第一款至第三款規定情形之一者，免經教師評審委員會審議，</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並免報主管機關核准，予以解聘，不受大學法第二十條第一項及專科學校</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法第二十七條第一項規定之限制。</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教師有第一項第四款至第六款規定情形之一者，免經教師評審委員會審議</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，由學校逕報主管機關核准後，予以解聘，不受大學法第二十條第一項及</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專科學校法第二十七條第一項規定之限制。</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教師有第一項第七款或第十款規定情形之一者，應經教師評審委員會委員</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三分之二以上出席及出席委員二分之一以上之審議通過，並報主管機關核</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准後，予以解聘；有第八款、第九款或第十一款規定情形之一者，應經教</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師評審委員會委員三分之二以上出席及出席委員三分之二以上之審議通過</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，並報主管機關核准後，予以解聘。</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第</w:t>
      </w:r>
      <w:r w:rsidRPr="002E4287">
        <w:rPr>
          <w:rFonts w:ascii="Times New Roman" w:eastAsia="新細明體" w:hAnsi="Times New Roman" w:cs="Times New Roman"/>
          <w:color w:val="000000"/>
          <w:kern w:val="0"/>
          <w:sz w:val="27"/>
          <w:szCs w:val="27"/>
        </w:rPr>
        <w:t>15</w:t>
      </w:r>
      <w:r w:rsidRPr="002E4287">
        <w:rPr>
          <w:rFonts w:ascii="Times New Roman" w:eastAsia="新細明體" w:hAnsi="Times New Roman" w:cs="Times New Roman"/>
          <w:color w:val="000000"/>
          <w:kern w:val="0"/>
          <w:sz w:val="27"/>
          <w:szCs w:val="27"/>
        </w:rPr>
        <w:t>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教師有下列各款情形之一者，應予解聘，且應議決一年至四年不得聘</w:t>
      </w:r>
      <w:r w:rsidRPr="002E4287">
        <w:rPr>
          <w:rFonts w:ascii="Times New Roman" w:eastAsia="新細明體" w:hAnsi="Times New Roman" w:cs="Times New Roman"/>
          <w:color w:val="000000"/>
          <w:kern w:val="0"/>
          <w:sz w:val="27"/>
          <w:szCs w:val="27"/>
        </w:rPr>
        <w:lastRenderedPageBreak/>
        <w:t>任為</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教師：</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一、經學校性別平等教育委員會或依法組成之相關委員會調查確認有性騷</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擾或性霸凌行為，有解聘之必要。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二、受兒童及少年性剝削防制條例規定處罰，或受性騷擾防治法第二十條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或第二十五條規定處罰，經學校性別平等教育委員會確認，有解聘之</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三、體罰或霸凌學生，造成其身心侵害，有解聘之必要。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四、經各級社政主管機關依兒童及少年福利與權益保障法第九十七條規定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處罰，並經學校教師評審委員會確認，有解聘之必要。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五、行為違反相關法規，經學校或有關機關查證屬實，有解聘之必要。</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教師有前項第一款或第二款規定情形之一者，應經教師評審委員會委員二</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分之一以上出席及出席委員二分之一以上之審議通過，並報主管機關核准</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後，予以解聘。</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教師有第一項第三款或第四款規定情形之一者，應經教師評審委員會委員</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三分之二以上出席及出席委員二分之一以上之審議通過，並報主管機關核</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准後，予以解聘；有第五款規定情形者，應經教師評審委員會委員三分之</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二以上出席及出席委員三分之二以上之審議通過，並報主管機關核准後，</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予以解聘。</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第</w:t>
      </w:r>
      <w:r w:rsidRPr="002E4287">
        <w:rPr>
          <w:rFonts w:ascii="Times New Roman" w:eastAsia="新細明體" w:hAnsi="Times New Roman" w:cs="Times New Roman"/>
          <w:color w:val="000000"/>
          <w:kern w:val="0"/>
          <w:sz w:val="27"/>
          <w:szCs w:val="27"/>
        </w:rPr>
        <w:t>18</w:t>
      </w:r>
      <w:r w:rsidRPr="002E4287">
        <w:rPr>
          <w:rFonts w:ascii="Times New Roman" w:eastAsia="新細明體" w:hAnsi="Times New Roman" w:cs="Times New Roman"/>
          <w:color w:val="000000"/>
          <w:kern w:val="0"/>
          <w:sz w:val="27"/>
          <w:szCs w:val="27"/>
        </w:rPr>
        <w:t>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教師行為違反相關法規，經學校或有關機關查證屬實，未達解聘之程度，</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而有停聘之必要者，得審酌案件情節，經教師評審委員會委員三分之二以</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上出席及出席委員三分之二以上之審議通過，議決停聘六個月至三年，並</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報主管機關核准後，予以終局停聘。</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lastRenderedPageBreak/>
        <w:t>前項停聘期間，不得申請退休、資遣或在學校任教。</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第</w:t>
      </w:r>
      <w:r w:rsidRPr="002E4287">
        <w:rPr>
          <w:rFonts w:ascii="Times New Roman" w:eastAsia="新細明體" w:hAnsi="Times New Roman" w:cs="Times New Roman"/>
          <w:color w:val="000000"/>
          <w:kern w:val="0"/>
          <w:sz w:val="27"/>
          <w:szCs w:val="27"/>
        </w:rPr>
        <w:t>19</w:t>
      </w:r>
      <w:r w:rsidRPr="002E4287">
        <w:rPr>
          <w:rFonts w:ascii="Times New Roman" w:eastAsia="新細明體" w:hAnsi="Times New Roman" w:cs="Times New Roman"/>
          <w:color w:val="000000"/>
          <w:kern w:val="0"/>
          <w:sz w:val="27"/>
          <w:szCs w:val="27"/>
        </w:rPr>
        <w:t>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有下列各款情形之一者，不得聘任為教師；已聘任者，應予以解聘：</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一、有第十四條第一項各款情形之一。</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二、有第十五條第一項各款情形之一，於該議決一年至四年期間。</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有前條第一項情形者，於該停聘六個月至三年期間，其他學校不得聘任其</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為教師；已聘任者，應予以解聘。</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前二項已聘任之教師屬依第二十條第一項規定通報有案者，免經教師評審</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委員會審議，並免報主管機關核准，予以解聘，不受大學法第二十條第一</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項及專科學校法第二十七條第一項規定之限制；非屬依第二十條第一項規</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定通報有案者，應依第十四條或第十五條規定予以解聘。</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本法中華民國一百零二年六月二十七日修正之條文施行前，因行為不檢有</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損師道，經有關機關查證屬實而解聘或不續聘之教師，除屬性侵害行為；</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性騷擾、性霸凌行為、行為違反相關法令且情節重大；體罰或霸凌學生造</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成其身心嚴重侵害者外，於解聘或不續聘生效日起算逾四年者，得聘任為</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教師。</w:t>
      </w:r>
    </w:p>
    <w:p w14:paraId="0736E777" w14:textId="5D2BBAD2"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新細明體" w:eastAsia="新細明體" w:hAnsi="新細明體" w:cs="新細明體" w:hint="eastAsia"/>
          <w:color w:val="000000"/>
          <w:kern w:val="0"/>
          <w:sz w:val="27"/>
          <w:szCs w:val="27"/>
        </w:rPr>
        <w:t>◎</w:t>
      </w:r>
      <w:r w:rsidRPr="002E4287">
        <w:rPr>
          <w:rFonts w:ascii="Times New Roman" w:eastAsia="新細明體" w:hAnsi="Times New Roman" w:cs="Times New Roman"/>
          <w:color w:val="000000"/>
          <w:kern w:val="0"/>
          <w:sz w:val="27"/>
          <w:szCs w:val="27"/>
        </w:rPr>
        <w:t>性別平等教育法：</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第</w:t>
      </w:r>
      <w:r w:rsidRPr="002E4287">
        <w:rPr>
          <w:rFonts w:ascii="Times New Roman" w:eastAsia="新細明體" w:hAnsi="Times New Roman" w:cs="Times New Roman"/>
          <w:color w:val="000000"/>
          <w:kern w:val="0"/>
          <w:sz w:val="27"/>
          <w:szCs w:val="27"/>
        </w:rPr>
        <w:t>27-1</w:t>
      </w:r>
      <w:r w:rsidRPr="002E4287">
        <w:rPr>
          <w:rFonts w:ascii="Times New Roman" w:eastAsia="新細明體" w:hAnsi="Times New Roman" w:cs="Times New Roman"/>
          <w:color w:val="000000"/>
          <w:kern w:val="0"/>
          <w:sz w:val="27"/>
          <w:szCs w:val="27"/>
        </w:rPr>
        <w:t>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學校聘任、任用之教育人員或進用、運用之其他人員，經學校性別平等教</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育委員會或依法組成之相關委員會調查確認有下列各款情形之一者，學校</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應予解聘、免職、終止契約關係或終止運用關係：</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一、有性侵害行為，或有情節重大之性騷擾或性霸凌行為。</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二、有性騷擾或性霸凌行為，非屬情節重大，而有必要予以解聘、免職、</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終止契約關係或終止運用關係，並經審酌案件情節，議決一年至四年</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不得聘任、任用、進用或運用。</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有前項第一款情事者，各級學校均不得聘任、任用、進用或運用，已</w:t>
      </w:r>
      <w:r w:rsidRPr="002E4287">
        <w:rPr>
          <w:rFonts w:ascii="Times New Roman" w:eastAsia="新細明體" w:hAnsi="Times New Roman" w:cs="Times New Roman"/>
          <w:color w:val="000000"/>
          <w:kern w:val="0"/>
          <w:sz w:val="27"/>
          <w:szCs w:val="27"/>
        </w:rPr>
        <w:lastRenderedPageBreak/>
        <w:t>聘任</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、任用、進用或運用者，學校應予解聘、免職、終止契約關係或終止運用</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關係；有前項第二款情事者，於該議決一年至四年不得聘任、任用、進用</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或運用期間，亦同。</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非屬依第一項規定予以解聘、免職、終止契約關係或終止運用關係之人員</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，有性侵害行為或有情節重大之性騷擾或性霸凌行為，經學校性別平等教</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育委員會查證屬實者，不得聘任、任用、進用或運用；已聘任、任用、進</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用或運用者，學校應予解聘、免職、終止契約關係或終止運用關係；非屬</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情節重大之性騷擾、性霸凌行為，經學校性別平等教育委員會查證屬實並</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議決一年至四年不得聘任、任用、進用或運用者，於該議決期間，亦同。</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有前三項情事者，各級主管機關及各級學校應辦理通報、資訊之蒐集及查</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詢。</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學校聘任、任用教育人員或進用、運用其他人員前，應依性侵害犯罪防治</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法之規定，查詢其有無性侵害之犯罪紀錄，及依第七項所定辦法查詢是否</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曾有性侵害、性騷擾或性霸凌行為；已聘任、任用、進用或運用者，應定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期查詢。</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各級主管機關協助學校辦理前項查詢，得使用中央社政主管機關建立之依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性騷擾防治法第二十條規定受處罰者之資料庫。</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前三項之通報、資訊之蒐集、查詢、處理、利用及其他相關事項之辦法，</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由中央主管機關定之。</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第一項至第三項之人員適用教師法、教育人員任用條例、公務人員相關法</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律或陸海空軍相關法律者，其解聘、停聘、免職、撤職、停職或退伍，各該法律規定辦理，並適用第四項至前項規定；其未解聘、免</w:t>
      </w:r>
      <w:r w:rsidRPr="002E4287">
        <w:rPr>
          <w:rFonts w:ascii="Times New Roman" w:eastAsia="新細明體" w:hAnsi="Times New Roman" w:cs="Times New Roman"/>
          <w:color w:val="000000"/>
          <w:kern w:val="0"/>
          <w:sz w:val="27"/>
          <w:szCs w:val="27"/>
        </w:rPr>
        <w:lastRenderedPageBreak/>
        <w:t>職、撤職或</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退伍者，應調離學校現職。</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前項以外人員，涉有第一項或第三項情形，於調查期間，學校或主管機關</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應經性別平等教育委員會決議令其暫時停職；停職原因消滅後復職者，其</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未發給之薪資應依相關規定予以補發。</w:t>
      </w:r>
    </w:p>
    <w:p w14:paraId="605A6731" w14:textId="77777777" w:rsidR="002E4287" w:rsidRPr="002E4287" w:rsidRDefault="002E4287" w:rsidP="002E4287">
      <w:pPr>
        <w:widowControl/>
        <w:rPr>
          <w:rFonts w:ascii="Times New Roman" w:eastAsia="新細明體" w:hAnsi="Times New Roman" w:cs="Times New Roman"/>
          <w:color w:val="000000"/>
          <w:kern w:val="0"/>
          <w:sz w:val="27"/>
          <w:szCs w:val="27"/>
        </w:rPr>
      </w:pPr>
      <w:r w:rsidRPr="002E4287">
        <w:rPr>
          <w:rFonts w:ascii="新細明體" w:eastAsia="新細明體" w:hAnsi="新細明體" w:cs="新細明體" w:hint="eastAsia"/>
          <w:color w:val="000000"/>
          <w:kern w:val="0"/>
          <w:sz w:val="27"/>
          <w:szCs w:val="27"/>
        </w:rPr>
        <w:t>◎</w:t>
      </w:r>
      <w:r w:rsidRPr="002E4287">
        <w:rPr>
          <w:rFonts w:ascii="Times New Roman" w:eastAsia="新細明體" w:hAnsi="Times New Roman" w:cs="Times New Roman"/>
          <w:color w:val="000000"/>
          <w:kern w:val="0"/>
          <w:sz w:val="27"/>
          <w:szCs w:val="27"/>
        </w:rPr>
        <w:t>教育人員任用條例：</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第</w:t>
      </w:r>
      <w:r w:rsidRPr="002E4287">
        <w:rPr>
          <w:rFonts w:ascii="Times New Roman" w:eastAsia="新細明體" w:hAnsi="Times New Roman" w:cs="Times New Roman"/>
          <w:color w:val="000000"/>
          <w:kern w:val="0"/>
          <w:sz w:val="27"/>
          <w:szCs w:val="27"/>
        </w:rPr>
        <w:t>31</w:t>
      </w:r>
      <w:r w:rsidRPr="002E4287">
        <w:rPr>
          <w:rFonts w:ascii="Times New Roman" w:eastAsia="新細明體" w:hAnsi="Times New Roman" w:cs="Times New Roman"/>
          <w:color w:val="000000"/>
          <w:kern w:val="0"/>
          <w:sz w:val="27"/>
          <w:szCs w:val="27"/>
        </w:rPr>
        <w:t>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具有下列情事之一者，不得為教育人員；其已任用者，應報請主管教育行</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政機關核准後，予以解聘或免職：</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一、曾犯內亂、外患罪，經有罪判決確定或通緝有案尚未結案。</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二、曾服公務，因貪污瀆職經有罪判決確定或通緝有案尚未結案。</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三、曾犯性侵害犯罪防治法第二條第一項所定之罪，經有罪判決確定。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四、依法停止任用，或受休職處分尚未期滿，或因案停止職務，其原因尚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未消滅。</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五、褫奪公權尚未復權。</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六、受監護或輔助宣告尚未撤銷。</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七、經合格醫師證明有精神病尚未痊癒。</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八、經學校性別平等教育委員會或依法組成之相關委員會調查確認有性侵</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害行為屬實。</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九、經學校性別平等教育委員會或依法組成之相關委員會調查確認有性騷</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擾或性霸凌行為，且情節重大。</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十、知悉服務學校發生疑似校園性侵害事件，未依性別平等教育法規定通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報，致再度發生校園性侵害事件；或偽造、變造、湮滅或隱匿他人所</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犯校園性侵害事件之證據，經有關機關查證屬實。</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十一、偽造、變造或湮滅他人所犯校園毒品危害事件之證據，經有關機關</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查證屬實。</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十二、體罰或霸凌學生，造成其身心嚴重侵害。</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十三、行為違反相關法令，經有關機關查證屬實。</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教育人員有前項第十三款規定之情事，除情節重大者及教師應依教師</w:t>
      </w:r>
      <w:r w:rsidRPr="002E4287">
        <w:rPr>
          <w:rFonts w:ascii="Times New Roman" w:eastAsia="新細明體" w:hAnsi="Times New Roman" w:cs="Times New Roman"/>
          <w:color w:val="000000"/>
          <w:kern w:val="0"/>
          <w:sz w:val="27"/>
          <w:szCs w:val="27"/>
        </w:rPr>
        <w:lastRenderedPageBreak/>
        <w:t>法第</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十四條規定辦理外，其餘經議決解聘或免職者，應併審酌案件情節，議決</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一年至四年不得聘任為教育人員，並報主管教育行政機關核定。</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第一項教育人員為校長時，應由主管教育行政機關予以解聘，其涉及第八</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款或第九款之行為，應由主管機關之性別平等教育委員會或依法組成之相</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關委員會調查之。</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被告為教育人員之性侵害刑事案件，其主管教育行政機關或所屬學校得於</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偵查或審判中，聲請司法機關提供案件相關資訊，並通知其偵查、裁判結</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果。但其妨害偵查不公開、足以妨害另案之偵查、違反法定保密義務，或</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有害被告訴訟防禦權之行使者，不在此限。</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為避免聘任之教育人員有第一項第一款至第十二款及第二項規定之情事，</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各主管機關及各級學校應依規定辦理通報、資訊之蒐集及查詢；其通報、</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資訊之蒐集、查詢及其他應遵行事項之辦法，由教育部定之。</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本條例中華民國一百零三年一月三日修正之條文施行前，因行為不檢有損</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師道，經有關機關查證屬實而解聘或免職之教育人員，除屬性侵害行為；</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性騷擾、性霸凌行為、行為違反相關法令，且情節重大；體罰或霸凌學生</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造成其身心嚴重侵害者外，於解聘或免職生效日起算逾四年者，得聘任為</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教育人員。</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第</w:t>
      </w:r>
      <w:r w:rsidRPr="002E4287">
        <w:rPr>
          <w:rFonts w:ascii="Times New Roman" w:eastAsia="新細明體" w:hAnsi="Times New Roman" w:cs="Times New Roman"/>
          <w:color w:val="000000"/>
          <w:kern w:val="0"/>
          <w:sz w:val="27"/>
          <w:szCs w:val="27"/>
        </w:rPr>
        <w:t>33</w:t>
      </w:r>
      <w:r w:rsidRPr="002E4287">
        <w:rPr>
          <w:rFonts w:ascii="Times New Roman" w:eastAsia="新細明體" w:hAnsi="Times New Roman" w:cs="Times New Roman"/>
          <w:color w:val="000000"/>
          <w:kern w:val="0"/>
          <w:sz w:val="27"/>
          <w:szCs w:val="27"/>
        </w:rPr>
        <w:t>條</w:t>
      </w:r>
      <w:r w:rsidRPr="002E4287">
        <w:rPr>
          <w:rFonts w:ascii="Times New Roman" w:eastAsia="新細明體" w:hAnsi="Times New Roman" w:cs="Times New Roman"/>
          <w:color w:val="000000"/>
          <w:kern w:val="0"/>
          <w:sz w:val="27"/>
          <w:szCs w:val="27"/>
        </w:rPr>
        <w:br/>
      </w:r>
      <w:r w:rsidRPr="002E4287">
        <w:rPr>
          <w:rFonts w:ascii="Times New Roman" w:eastAsia="新細明體" w:hAnsi="Times New Roman" w:cs="Times New Roman"/>
          <w:color w:val="000000"/>
          <w:kern w:val="0"/>
          <w:sz w:val="27"/>
          <w:szCs w:val="27"/>
        </w:rPr>
        <w:t>有痼疾不能任事，或曾服公務交代未清者，不得任用為教育人員。</w:t>
      </w:r>
    </w:p>
    <w:p w14:paraId="0735AE07" w14:textId="77777777" w:rsidR="009A16E8" w:rsidRPr="002E4287" w:rsidRDefault="009A16E8"/>
    <w:sectPr w:rsidR="009A16E8" w:rsidRPr="002E428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B16C3" w14:textId="77777777" w:rsidR="000941FD" w:rsidRDefault="000941FD" w:rsidP="0004295B">
      <w:r>
        <w:separator/>
      </w:r>
    </w:p>
  </w:endnote>
  <w:endnote w:type="continuationSeparator" w:id="0">
    <w:p w14:paraId="3A307FF3" w14:textId="77777777" w:rsidR="000941FD" w:rsidRDefault="000941FD" w:rsidP="0004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E6597" w14:textId="77777777" w:rsidR="000941FD" w:rsidRDefault="000941FD" w:rsidP="0004295B">
      <w:r>
        <w:separator/>
      </w:r>
    </w:p>
  </w:footnote>
  <w:footnote w:type="continuationSeparator" w:id="0">
    <w:p w14:paraId="399A1415" w14:textId="77777777" w:rsidR="000941FD" w:rsidRDefault="000941FD" w:rsidP="0004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287"/>
    <w:rsid w:val="00030A60"/>
    <w:rsid w:val="00033010"/>
    <w:rsid w:val="0004295B"/>
    <w:rsid w:val="00051B87"/>
    <w:rsid w:val="00052A42"/>
    <w:rsid w:val="00066AA3"/>
    <w:rsid w:val="00072213"/>
    <w:rsid w:val="000854B7"/>
    <w:rsid w:val="000941FD"/>
    <w:rsid w:val="000A539C"/>
    <w:rsid w:val="000B04F3"/>
    <w:rsid w:val="000B1639"/>
    <w:rsid w:val="000B7E53"/>
    <w:rsid w:val="000C64D5"/>
    <w:rsid w:val="00137225"/>
    <w:rsid w:val="00145792"/>
    <w:rsid w:val="00150336"/>
    <w:rsid w:val="0015411C"/>
    <w:rsid w:val="00164CBE"/>
    <w:rsid w:val="00172378"/>
    <w:rsid w:val="00181224"/>
    <w:rsid w:val="001813DC"/>
    <w:rsid w:val="00182FAE"/>
    <w:rsid w:val="001871DB"/>
    <w:rsid w:val="00197E7F"/>
    <w:rsid w:val="001A3DEA"/>
    <w:rsid w:val="001A69F0"/>
    <w:rsid w:val="001F582C"/>
    <w:rsid w:val="0020780B"/>
    <w:rsid w:val="002349EA"/>
    <w:rsid w:val="00234A13"/>
    <w:rsid w:val="00245600"/>
    <w:rsid w:val="002476B0"/>
    <w:rsid w:val="0027799D"/>
    <w:rsid w:val="002835A5"/>
    <w:rsid w:val="00283E1E"/>
    <w:rsid w:val="00285D7C"/>
    <w:rsid w:val="002967B9"/>
    <w:rsid w:val="002B008F"/>
    <w:rsid w:val="002D72D9"/>
    <w:rsid w:val="002E4287"/>
    <w:rsid w:val="00305FC0"/>
    <w:rsid w:val="00320D2E"/>
    <w:rsid w:val="00320E7D"/>
    <w:rsid w:val="00336A09"/>
    <w:rsid w:val="00355825"/>
    <w:rsid w:val="003564D6"/>
    <w:rsid w:val="00364948"/>
    <w:rsid w:val="00365A37"/>
    <w:rsid w:val="003812F1"/>
    <w:rsid w:val="00391BE9"/>
    <w:rsid w:val="003D1E8C"/>
    <w:rsid w:val="003D5B34"/>
    <w:rsid w:val="003D69F7"/>
    <w:rsid w:val="003E27FF"/>
    <w:rsid w:val="00411D03"/>
    <w:rsid w:val="00413130"/>
    <w:rsid w:val="0042234F"/>
    <w:rsid w:val="00426EEF"/>
    <w:rsid w:val="0043390D"/>
    <w:rsid w:val="00433C70"/>
    <w:rsid w:val="004348F5"/>
    <w:rsid w:val="00434F23"/>
    <w:rsid w:val="00436857"/>
    <w:rsid w:val="00476E17"/>
    <w:rsid w:val="004809AE"/>
    <w:rsid w:val="00486118"/>
    <w:rsid w:val="00494658"/>
    <w:rsid w:val="004B0A00"/>
    <w:rsid w:val="004C583D"/>
    <w:rsid w:val="004C7E1B"/>
    <w:rsid w:val="004E4FF0"/>
    <w:rsid w:val="005065BD"/>
    <w:rsid w:val="00515377"/>
    <w:rsid w:val="00541E68"/>
    <w:rsid w:val="00554CC1"/>
    <w:rsid w:val="0057108D"/>
    <w:rsid w:val="00572A16"/>
    <w:rsid w:val="0058052D"/>
    <w:rsid w:val="00590538"/>
    <w:rsid w:val="00592831"/>
    <w:rsid w:val="00593223"/>
    <w:rsid w:val="00593EB9"/>
    <w:rsid w:val="005B17E7"/>
    <w:rsid w:val="005D714A"/>
    <w:rsid w:val="005F572C"/>
    <w:rsid w:val="0060395A"/>
    <w:rsid w:val="00603FA3"/>
    <w:rsid w:val="0061214E"/>
    <w:rsid w:val="00615C24"/>
    <w:rsid w:val="0063082F"/>
    <w:rsid w:val="00644EBE"/>
    <w:rsid w:val="00655FD7"/>
    <w:rsid w:val="006578D0"/>
    <w:rsid w:val="00675A12"/>
    <w:rsid w:val="00676B02"/>
    <w:rsid w:val="00682048"/>
    <w:rsid w:val="00682FC6"/>
    <w:rsid w:val="00692428"/>
    <w:rsid w:val="006A21BE"/>
    <w:rsid w:val="006C5706"/>
    <w:rsid w:val="006C66E7"/>
    <w:rsid w:val="006D71E2"/>
    <w:rsid w:val="006F3A83"/>
    <w:rsid w:val="006F5A86"/>
    <w:rsid w:val="007702EC"/>
    <w:rsid w:val="007758B5"/>
    <w:rsid w:val="0078337F"/>
    <w:rsid w:val="00795053"/>
    <w:rsid w:val="00795ED7"/>
    <w:rsid w:val="007A51C9"/>
    <w:rsid w:val="007C1BB0"/>
    <w:rsid w:val="007C2F0A"/>
    <w:rsid w:val="0080061D"/>
    <w:rsid w:val="0081091C"/>
    <w:rsid w:val="00817D4E"/>
    <w:rsid w:val="00821270"/>
    <w:rsid w:val="00882267"/>
    <w:rsid w:val="008B1318"/>
    <w:rsid w:val="008D12F6"/>
    <w:rsid w:val="008D1417"/>
    <w:rsid w:val="008D2AFB"/>
    <w:rsid w:val="008D568D"/>
    <w:rsid w:val="008F6A43"/>
    <w:rsid w:val="009152D6"/>
    <w:rsid w:val="00917EEE"/>
    <w:rsid w:val="0094132E"/>
    <w:rsid w:val="009645A3"/>
    <w:rsid w:val="0097584A"/>
    <w:rsid w:val="009A007A"/>
    <w:rsid w:val="009A16E8"/>
    <w:rsid w:val="009A6897"/>
    <w:rsid w:val="009C3680"/>
    <w:rsid w:val="009E22CF"/>
    <w:rsid w:val="009E2980"/>
    <w:rsid w:val="00A015B1"/>
    <w:rsid w:val="00A079AD"/>
    <w:rsid w:val="00A21381"/>
    <w:rsid w:val="00A276F9"/>
    <w:rsid w:val="00A400C0"/>
    <w:rsid w:val="00A46D4A"/>
    <w:rsid w:val="00A70DB9"/>
    <w:rsid w:val="00A8798F"/>
    <w:rsid w:val="00A96380"/>
    <w:rsid w:val="00AA102A"/>
    <w:rsid w:val="00AA38B1"/>
    <w:rsid w:val="00AA4600"/>
    <w:rsid w:val="00B05A1B"/>
    <w:rsid w:val="00B12CE6"/>
    <w:rsid w:val="00B12E89"/>
    <w:rsid w:val="00B570AF"/>
    <w:rsid w:val="00B60FF1"/>
    <w:rsid w:val="00B66B91"/>
    <w:rsid w:val="00B70D32"/>
    <w:rsid w:val="00B731E2"/>
    <w:rsid w:val="00B81879"/>
    <w:rsid w:val="00B8375A"/>
    <w:rsid w:val="00BC69A2"/>
    <w:rsid w:val="00BF3E2D"/>
    <w:rsid w:val="00BF4157"/>
    <w:rsid w:val="00C04E74"/>
    <w:rsid w:val="00C05905"/>
    <w:rsid w:val="00C26378"/>
    <w:rsid w:val="00C33ADA"/>
    <w:rsid w:val="00C503D5"/>
    <w:rsid w:val="00C52423"/>
    <w:rsid w:val="00C55DE0"/>
    <w:rsid w:val="00C6454B"/>
    <w:rsid w:val="00C6718A"/>
    <w:rsid w:val="00C729C7"/>
    <w:rsid w:val="00C96101"/>
    <w:rsid w:val="00CC0F01"/>
    <w:rsid w:val="00CC7BD0"/>
    <w:rsid w:val="00CD5757"/>
    <w:rsid w:val="00CF1B97"/>
    <w:rsid w:val="00CF56ED"/>
    <w:rsid w:val="00D17E6D"/>
    <w:rsid w:val="00D326DD"/>
    <w:rsid w:val="00D34EBE"/>
    <w:rsid w:val="00D476E6"/>
    <w:rsid w:val="00D66E83"/>
    <w:rsid w:val="00D71BBC"/>
    <w:rsid w:val="00D73684"/>
    <w:rsid w:val="00D80773"/>
    <w:rsid w:val="00DB3CA2"/>
    <w:rsid w:val="00DF3969"/>
    <w:rsid w:val="00DF4CC7"/>
    <w:rsid w:val="00DF65BC"/>
    <w:rsid w:val="00E00968"/>
    <w:rsid w:val="00E00B4D"/>
    <w:rsid w:val="00E0392C"/>
    <w:rsid w:val="00E3799D"/>
    <w:rsid w:val="00E43DBB"/>
    <w:rsid w:val="00E66CDD"/>
    <w:rsid w:val="00E72096"/>
    <w:rsid w:val="00EB65C5"/>
    <w:rsid w:val="00EB7732"/>
    <w:rsid w:val="00EC6134"/>
    <w:rsid w:val="00EE7048"/>
    <w:rsid w:val="00EF78AC"/>
    <w:rsid w:val="00F21192"/>
    <w:rsid w:val="00F5798D"/>
    <w:rsid w:val="00F7478E"/>
    <w:rsid w:val="00FA48B3"/>
    <w:rsid w:val="00FA5CD5"/>
    <w:rsid w:val="00FC3432"/>
    <w:rsid w:val="00FE2346"/>
    <w:rsid w:val="00FF3719"/>
    <w:rsid w:val="00FF73D3"/>
    <w:rsid w:val="00FF7E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414AA"/>
  <w15:chartTrackingRefBased/>
  <w15:docId w15:val="{AFB7436E-380E-44B2-B9DD-AA17D8351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295B"/>
    <w:pPr>
      <w:tabs>
        <w:tab w:val="center" w:pos="4153"/>
        <w:tab w:val="right" w:pos="8306"/>
      </w:tabs>
      <w:snapToGrid w:val="0"/>
    </w:pPr>
    <w:rPr>
      <w:sz w:val="20"/>
      <w:szCs w:val="20"/>
    </w:rPr>
  </w:style>
  <w:style w:type="character" w:customStyle="1" w:styleId="a4">
    <w:name w:val="頁首 字元"/>
    <w:basedOn w:val="a0"/>
    <w:link w:val="a3"/>
    <w:uiPriority w:val="99"/>
    <w:rsid w:val="0004295B"/>
    <w:rPr>
      <w:sz w:val="20"/>
      <w:szCs w:val="20"/>
    </w:rPr>
  </w:style>
  <w:style w:type="paragraph" w:styleId="a5">
    <w:name w:val="footer"/>
    <w:basedOn w:val="a"/>
    <w:link w:val="a6"/>
    <w:uiPriority w:val="99"/>
    <w:unhideWhenUsed/>
    <w:rsid w:val="0004295B"/>
    <w:pPr>
      <w:tabs>
        <w:tab w:val="center" w:pos="4153"/>
        <w:tab w:val="right" w:pos="8306"/>
      </w:tabs>
      <w:snapToGrid w:val="0"/>
    </w:pPr>
    <w:rPr>
      <w:sz w:val="20"/>
      <w:szCs w:val="20"/>
    </w:rPr>
  </w:style>
  <w:style w:type="character" w:customStyle="1" w:styleId="a6">
    <w:name w:val="頁尾 字元"/>
    <w:basedOn w:val="a0"/>
    <w:link w:val="a5"/>
    <w:uiPriority w:val="99"/>
    <w:rsid w:val="0004295B"/>
    <w:rPr>
      <w:sz w:val="20"/>
      <w:szCs w:val="20"/>
    </w:rPr>
  </w:style>
  <w:style w:type="paragraph" w:styleId="a7">
    <w:name w:val="Balloon Text"/>
    <w:basedOn w:val="a"/>
    <w:link w:val="a8"/>
    <w:uiPriority w:val="99"/>
    <w:semiHidden/>
    <w:unhideWhenUsed/>
    <w:rsid w:val="00554CC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54C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349195">
      <w:bodyDiv w:val="1"/>
      <w:marLeft w:val="0"/>
      <w:marRight w:val="0"/>
      <w:marTop w:val="0"/>
      <w:marBottom w:val="0"/>
      <w:divBdr>
        <w:top w:val="none" w:sz="0" w:space="0" w:color="auto"/>
        <w:left w:val="none" w:sz="0" w:space="0" w:color="auto"/>
        <w:bottom w:val="none" w:sz="0" w:space="0" w:color="auto"/>
        <w:right w:val="none" w:sz="0" w:space="0" w:color="auto"/>
      </w:divBdr>
      <w:divsChild>
        <w:div w:id="1241909343">
          <w:marLeft w:val="450"/>
          <w:marRight w:val="0"/>
          <w:marTop w:val="0"/>
          <w:marBottom w:val="0"/>
          <w:divBdr>
            <w:top w:val="none" w:sz="0" w:space="0" w:color="auto"/>
            <w:left w:val="none" w:sz="0" w:space="0" w:color="auto"/>
            <w:bottom w:val="none" w:sz="0" w:space="0" w:color="auto"/>
            <w:right w:val="none" w:sz="0" w:space="0" w:color="auto"/>
          </w:divBdr>
        </w:div>
        <w:div w:id="805582019">
          <w:marLeft w:val="900"/>
          <w:marRight w:val="0"/>
          <w:marTop w:val="0"/>
          <w:marBottom w:val="0"/>
          <w:divBdr>
            <w:top w:val="none" w:sz="0" w:space="0" w:color="auto"/>
            <w:left w:val="none" w:sz="0" w:space="0" w:color="auto"/>
            <w:bottom w:val="none" w:sz="0" w:space="0" w:color="auto"/>
            <w:right w:val="none" w:sz="0" w:space="0" w:color="auto"/>
          </w:divBdr>
        </w:div>
        <w:div w:id="1158229440">
          <w:marLeft w:val="450"/>
          <w:marRight w:val="0"/>
          <w:marTop w:val="0"/>
          <w:marBottom w:val="0"/>
          <w:divBdr>
            <w:top w:val="none" w:sz="0" w:space="0" w:color="auto"/>
            <w:left w:val="none" w:sz="0" w:space="0" w:color="auto"/>
            <w:bottom w:val="none" w:sz="0" w:space="0" w:color="auto"/>
            <w:right w:val="none" w:sz="0" w:space="0" w:color="auto"/>
          </w:divBdr>
        </w:div>
        <w:div w:id="692803416">
          <w:marLeft w:val="900"/>
          <w:marRight w:val="0"/>
          <w:marTop w:val="0"/>
          <w:marBottom w:val="0"/>
          <w:divBdr>
            <w:top w:val="none" w:sz="0" w:space="0" w:color="auto"/>
            <w:left w:val="none" w:sz="0" w:space="0" w:color="auto"/>
            <w:bottom w:val="none" w:sz="0" w:space="0" w:color="auto"/>
            <w:right w:val="none" w:sz="0" w:space="0" w:color="auto"/>
          </w:divBdr>
        </w:div>
        <w:div w:id="1709790621">
          <w:marLeft w:val="1350"/>
          <w:marRight w:val="0"/>
          <w:marTop w:val="0"/>
          <w:marBottom w:val="0"/>
          <w:divBdr>
            <w:top w:val="none" w:sz="0" w:space="0" w:color="auto"/>
            <w:left w:val="none" w:sz="0" w:space="0" w:color="auto"/>
            <w:bottom w:val="none" w:sz="0" w:space="0" w:color="auto"/>
            <w:right w:val="none" w:sz="0" w:space="0" w:color="auto"/>
          </w:divBdr>
        </w:div>
        <w:div w:id="2070302654">
          <w:marLeft w:val="1350"/>
          <w:marRight w:val="0"/>
          <w:marTop w:val="0"/>
          <w:marBottom w:val="0"/>
          <w:divBdr>
            <w:top w:val="none" w:sz="0" w:space="0" w:color="auto"/>
            <w:left w:val="none" w:sz="0" w:space="0" w:color="auto"/>
            <w:bottom w:val="none" w:sz="0" w:space="0" w:color="auto"/>
            <w:right w:val="none" w:sz="0" w:space="0" w:color="auto"/>
          </w:divBdr>
        </w:div>
        <w:div w:id="963004474">
          <w:marLeft w:val="1350"/>
          <w:marRight w:val="0"/>
          <w:marTop w:val="0"/>
          <w:marBottom w:val="0"/>
          <w:divBdr>
            <w:top w:val="none" w:sz="0" w:space="0" w:color="auto"/>
            <w:left w:val="none" w:sz="0" w:space="0" w:color="auto"/>
            <w:bottom w:val="none" w:sz="0" w:space="0" w:color="auto"/>
            <w:right w:val="none" w:sz="0" w:space="0" w:color="auto"/>
          </w:divBdr>
        </w:div>
        <w:div w:id="1756633259">
          <w:marLeft w:val="1350"/>
          <w:marRight w:val="0"/>
          <w:marTop w:val="0"/>
          <w:marBottom w:val="0"/>
          <w:divBdr>
            <w:top w:val="none" w:sz="0" w:space="0" w:color="auto"/>
            <w:left w:val="none" w:sz="0" w:space="0" w:color="auto"/>
            <w:bottom w:val="none" w:sz="0" w:space="0" w:color="auto"/>
            <w:right w:val="none" w:sz="0" w:space="0" w:color="auto"/>
          </w:divBdr>
        </w:div>
        <w:div w:id="1441533900">
          <w:marLeft w:val="450"/>
          <w:marRight w:val="0"/>
          <w:marTop w:val="0"/>
          <w:marBottom w:val="0"/>
          <w:divBdr>
            <w:top w:val="none" w:sz="0" w:space="0" w:color="auto"/>
            <w:left w:val="none" w:sz="0" w:space="0" w:color="auto"/>
            <w:bottom w:val="none" w:sz="0" w:space="0" w:color="auto"/>
            <w:right w:val="none" w:sz="0" w:space="0" w:color="auto"/>
          </w:divBdr>
        </w:div>
        <w:div w:id="176432780">
          <w:marLeft w:val="900"/>
          <w:marRight w:val="0"/>
          <w:marTop w:val="0"/>
          <w:marBottom w:val="0"/>
          <w:divBdr>
            <w:top w:val="none" w:sz="0" w:space="0" w:color="auto"/>
            <w:left w:val="none" w:sz="0" w:space="0" w:color="auto"/>
            <w:bottom w:val="none" w:sz="0" w:space="0" w:color="auto"/>
            <w:right w:val="none" w:sz="0" w:space="0" w:color="auto"/>
          </w:divBdr>
        </w:div>
        <w:div w:id="1414744914">
          <w:marLeft w:val="900"/>
          <w:marRight w:val="0"/>
          <w:marTop w:val="0"/>
          <w:marBottom w:val="0"/>
          <w:divBdr>
            <w:top w:val="none" w:sz="0" w:space="0" w:color="auto"/>
            <w:left w:val="none" w:sz="0" w:space="0" w:color="auto"/>
            <w:bottom w:val="none" w:sz="0" w:space="0" w:color="auto"/>
            <w:right w:val="none" w:sz="0" w:space="0" w:color="auto"/>
          </w:divBdr>
        </w:div>
        <w:div w:id="684593925">
          <w:marLeft w:val="450"/>
          <w:marRight w:val="0"/>
          <w:marTop w:val="0"/>
          <w:marBottom w:val="0"/>
          <w:divBdr>
            <w:top w:val="none" w:sz="0" w:space="0" w:color="auto"/>
            <w:left w:val="none" w:sz="0" w:space="0" w:color="auto"/>
            <w:bottom w:val="none" w:sz="0" w:space="0" w:color="auto"/>
            <w:right w:val="none" w:sz="0" w:space="0" w:color="auto"/>
          </w:divBdr>
        </w:div>
        <w:div w:id="688063009">
          <w:marLeft w:val="900"/>
          <w:marRight w:val="0"/>
          <w:marTop w:val="0"/>
          <w:marBottom w:val="0"/>
          <w:divBdr>
            <w:top w:val="none" w:sz="0" w:space="0" w:color="auto"/>
            <w:left w:val="none" w:sz="0" w:space="0" w:color="auto"/>
            <w:bottom w:val="none" w:sz="0" w:space="0" w:color="auto"/>
            <w:right w:val="none" w:sz="0" w:space="0" w:color="auto"/>
          </w:divBdr>
        </w:div>
        <w:div w:id="714428863">
          <w:marLeft w:val="1350"/>
          <w:marRight w:val="0"/>
          <w:marTop w:val="0"/>
          <w:marBottom w:val="0"/>
          <w:divBdr>
            <w:top w:val="none" w:sz="0" w:space="0" w:color="auto"/>
            <w:left w:val="none" w:sz="0" w:space="0" w:color="auto"/>
            <w:bottom w:val="none" w:sz="0" w:space="0" w:color="auto"/>
            <w:right w:val="none" w:sz="0" w:space="0" w:color="auto"/>
          </w:divBdr>
          <w:divsChild>
            <w:div w:id="835800838">
              <w:marLeft w:val="0"/>
              <w:marRight w:val="0"/>
              <w:marTop w:val="0"/>
              <w:marBottom w:val="0"/>
              <w:divBdr>
                <w:top w:val="none" w:sz="0" w:space="0" w:color="auto"/>
                <w:left w:val="none" w:sz="0" w:space="0" w:color="auto"/>
                <w:bottom w:val="none" w:sz="0" w:space="0" w:color="auto"/>
                <w:right w:val="none" w:sz="0" w:space="0" w:color="auto"/>
              </w:divBdr>
            </w:div>
          </w:divsChild>
        </w:div>
        <w:div w:id="971180697">
          <w:marLeft w:val="900"/>
          <w:marRight w:val="0"/>
          <w:marTop w:val="0"/>
          <w:marBottom w:val="0"/>
          <w:divBdr>
            <w:top w:val="none" w:sz="0" w:space="0" w:color="auto"/>
            <w:left w:val="none" w:sz="0" w:space="0" w:color="auto"/>
            <w:bottom w:val="none" w:sz="0" w:space="0" w:color="auto"/>
            <w:right w:val="none" w:sz="0" w:space="0" w:color="auto"/>
          </w:divBdr>
        </w:div>
        <w:div w:id="186796640">
          <w:marLeft w:val="900"/>
          <w:marRight w:val="0"/>
          <w:marTop w:val="0"/>
          <w:marBottom w:val="0"/>
          <w:divBdr>
            <w:top w:val="none" w:sz="0" w:space="0" w:color="auto"/>
            <w:left w:val="none" w:sz="0" w:space="0" w:color="auto"/>
            <w:bottom w:val="none" w:sz="0" w:space="0" w:color="auto"/>
            <w:right w:val="none" w:sz="0" w:space="0" w:color="auto"/>
          </w:divBdr>
        </w:div>
        <w:div w:id="1342656597">
          <w:marLeft w:val="450"/>
          <w:marRight w:val="0"/>
          <w:marTop w:val="0"/>
          <w:marBottom w:val="0"/>
          <w:divBdr>
            <w:top w:val="none" w:sz="0" w:space="0" w:color="auto"/>
            <w:left w:val="none" w:sz="0" w:space="0" w:color="auto"/>
            <w:bottom w:val="none" w:sz="0" w:space="0" w:color="auto"/>
            <w:right w:val="none" w:sz="0" w:space="0" w:color="auto"/>
          </w:divBdr>
        </w:div>
        <w:div w:id="1534996490">
          <w:marLeft w:val="900"/>
          <w:marRight w:val="0"/>
          <w:marTop w:val="0"/>
          <w:marBottom w:val="0"/>
          <w:divBdr>
            <w:top w:val="none" w:sz="0" w:space="0" w:color="auto"/>
            <w:left w:val="none" w:sz="0" w:space="0" w:color="auto"/>
            <w:bottom w:val="none" w:sz="0" w:space="0" w:color="auto"/>
            <w:right w:val="none" w:sz="0" w:space="0" w:color="auto"/>
          </w:divBdr>
        </w:div>
        <w:div w:id="2119180280">
          <w:marLeft w:val="900"/>
          <w:marRight w:val="0"/>
          <w:marTop w:val="0"/>
          <w:marBottom w:val="0"/>
          <w:divBdr>
            <w:top w:val="none" w:sz="0" w:space="0" w:color="auto"/>
            <w:left w:val="none" w:sz="0" w:space="0" w:color="auto"/>
            <w:bottom w:val="none" w:sz="0" w:space="0" w:color="auto"/>
            <w:right w:val="none" w:sz="0" w:space="0" w:color="auto"/>
          </w:divBdr>
        </w:div>
        <w:div w:id="2124570855">
          <w:marLeft w:val="1350"/>
          <w:marRight w:val="0"/>
          <w:marTop w:val="0"/>
          <w:marBottom w:val="0"/>
          <w:divBdr>
            <w:top w:val="none" w:sz="0" w:space="0" w:color="auto"/>
            <w:left w:val="none" w:sz="0" w:space="0" w:color="auto"/>
            <w:bottom w:val="none" w:sz="0" w:space="0" w:color="auto"/>
            <w:right w:val="none" w:sz="0" w:space="0" w:color="auto"/>
          </w:divBdr>
        </w:div>
        <w:div w:id="642194638">
          <w:marLeft w:val="1350"/>
          <w:marRight w:val="0"/>
          <w:marTop w:val="0"/>
          <w:marBottom w:val="0"/>
          <w:divBdr>
            <w:top w:val="none" w:sz="0" w:space="0" w:color="auto"/>
            <w:left w:val="none" w:sz="0" w:space="0" w:color="auto"/>
            <w:bottom w:val="none" w:sz="0" w:space="0" w:color="auto"/>
            <w:right w:val="none" w:sz="0" w:space="0" w:color="auto"/>
          </w:divBdr>
        </w:div>
        <w:div w:id="268008821">
          <w:marLeft w:val="1350"/>
          <w:marRight w:val="0"/>
          <w:marTop w:val="0"/>
          <w:marBottom w:val="0"/>
          <w:divBdr>
            <w:top w:val="none" w:sz="0" w:space="0" w:color="auto"/>
            <w:left w:val="none" w:sz="0" w:space="0" w:color="auto"/>
            <w:bottom w:val="none" w:sz="0" w:space="0" w:color="auto"/>
            <w:right w:val="none" w:sz="0" w:space="0" w:color="auto"/>
          </w:divBdr>
        </w:div>
        <w:div w:id="728111051">
          <w:marLeft w:val="450"/>
          <w:marRight w:val="0"/>
          <w:marTop w:val="0"/>
          <w:marBottom w:val="0"/>
          <w:divBdr>
            <w:top w:val="none" w:sz="0" w:space="0" w:color="auto"/>
            <w:left w:val="none" w:sz="0" w:space="0" w:color="auto"/>
            <w:bottom w:val="none" w:sz="0" w:space="0" w:color="auto"/>
            <w:right w:val="none" w:sz="0" w:space="0" w:color="auto"/>
          </w:divBdr>
        </w:div>
        <w:div w:id="1462726627">
          <w:marLeft w:val="900"/>
          <w:marRight w:val="0"/>
          <w:marTop w:val="0"/>
          <w:marBottom w:val="0"/>
          <w:divBdr>
            <w:top w:val="none" w:sz="0" w:space="0" w:color="auto"/>
            <w:left w:val="none" w:sz="0" w:space="0" w:color="auto"/>
            <w:bottom w:val="none" w:sz="0" w:space="0" w:color="auto"/>
            <w:right w:val="none" w:sz="0" w:space="0" w:color="auto"/>
          </w:divBdr>
        </w:div>
        <w:div w:id="200629670">
          <w:marLeft w:val="1350"/>
          <w:marRight w:val="0"/>
          <w:marTop w:val="0"/>
          <w:marBottom w:val="0"/>
          <w:divBdr>
            <w:top w:val="none" w:sz="0" w:space="0" w:color="auto"/>
            <w:left w:val="none" w:sz="0" w:space="0" w:color="auto"/>
            <w:bottom w:val="none" w:sz="0" w:space="0" w:color="auto"/>
            <w:right w:val="none" w:sz="0" w:space="0" w:color="auto"/>
          </w:divBdr>
        </w:div>
        <w:div w:id="1155612563">
          <w:marLeft w:val="1350"/>
          <w:marRight w:val="0"/>
          <w:marTop w:val="0"/>
          <w:marBottom w:val="0"/>
          <w:divBdr>
            <w:top w:val="none" w:sz="0" w:space="0" w:color="auto"/>
            <w:left w:val="none" w:sz="0" w:space="0" w:color="auto"/>
            <w:bottom w:val="none" w:sz="0" w:space="0" w:color="auto"/>
            <w:right w:val="none" w:sz="0" w:space="0" w:color="auto"/>
          </w:divBdr>
        </w:div>
        <w:div w:id="26950565">
          <w:marLeft w:val="900"/>
          <w:marRight w:val="0"/>
          <w:marTop w:val="0"/>
          <w:marBottom w:val="0"/>
          <w:divBdr>
            <w:top w:val="none" w:sz="0" w:space="0" w:color="auto"/>
            <w:left w:val="none" w:sz="0" w:space="0" w:color="auto"/>
            <w:bottom w:val="none" w:sz="0" w:space="0" w:color="auto"/>
            <w:right w:val="none" w:sz="0" w:space="0" w:color="auto"/>
          </w:divBdr>
        </w:div>
        <w:div w:id="1253658114">
          <w:marLeft w:val="900"/>
          <w:marRight w:val="0"/>
          <w:marTop w:val="0"/>
          <w:marBottom w:val="0"/>
          <w:divBdr>
            <w:top w:val="none" w:sz="0" w:space="0" w:color="auto"/>
            <w:left w:val="none" w:sz="0" w:space="0" w:color="auto"/>
            <w:bottom w:val="none" w:sz="0" w:space="0" w:color="auto"/>
            <w:right w:val="none" w:sz="0" w:space="0" w:color="auto"/>
          </w:divBdr>
        </w:div>
        <w:div w:id="1245064376">
          <w:marLeft w:val="1350"/>
          <w:marRight w:val="0"/>
          <w:marTop w:val="0"/>
          <w:marBottom w:val="0"/>
          <w:divBdr>
            <w:top w:val="none" w:sz="0" w:space="0" w:color="auto"/>
            <w:left w:val="none" w:sz="0" w:space="0" w:color="auto"/>
            <w:bottom w:val="none" w:sz="0" w:space="0" w:color="auto"/>
            <w:right w:val="none" w:sz="0" w:space="0" w:color="auto"/>
          </w:divBdr>
        </w:div>
        <w:div w:id="989359699">
          <w:marLeft w:val="1800"/>
          <w:marRight w:val="0"/>
          <w:marTop w:val="0"/>
          <w:marBottom w:val="0"/>
          <w:divBdr>
            <w:top w:val="none" w:sz="0" w:space="0" w:color="auto"/>
            <w:left w:val="none" w:sz="0" w:space="0" w:color="auto"/>
            <w:bottom w:val="none" w:sz="0" w:space="0" w:color="auto"/>
            <w:right w:val="none" w:sz="0" w:space="0" w:color="auto"/>
          </w:divBdr>
          <w:divsChild>
            <w:div w:id="341013954">
              <w:marLeft w:val="0"/>
              <w:marRight w:val="0"/>
              <w:marTop w:val="0"/>
              <w:marBottom w:val="0"/>
              <w:divBdr>
                <w:top w:val="none" w:sz="0" w:space="0" w:color="auto"/>
                <w:left w:val="none" w:sz="0" w:space="0" w:color="auto"/>
                <w:bottom w:val="none" w:sz="0" w:space="0" w:color="auto"/>
                <w:right w:val="none" w:sz="0" w:space="0" w:color="auto"/>
              </w:divBdr>
            </w:div>
          </w:divsChild>
        </w:div>
        <w:div w:id="358162878">
          <w:marLeft w:val="1350"/>
          <w:marRight w:val="0"/>
          <w:marTop w:val="0"/>
          <w:marBottom w:val="0"/>
          <w:divBdr>
            <w:top w:val="none" w:sz="0" w:space="0" w:color="auto"/>
            <w:left w:val="none" w:sz="0" w:space="0" w:color="auto"/>
            <w:bottom w:val="none" w:sz="0" w:space="0" w:color="auto"/>
            <w:right w:val="none" w:sz="0" w:space="0" w:color="auto"/>
          </w:divBdr>
        </w:div>
        <w:div w:id="2008482163">
          <w:marLeft w:val="1350"/>
          <w:marRight w:val="0"/>
          <w:marTop w:val="0"/>
          <w:marBottom w:val="0"/>
          <w:divBdr>
            <w:top w:val="none" w:sz="0" w:space="0" w:color="auto"/>
            <w:left w:val="none" w:sz="0" w:space="0" w:color="auto"/>
            <w:bottom w:val="none" w:sz="0" w:space="0" w:color="auto"/>
            <w:right w:val="none" w:sz="0" w:space="0" w:color="auto"/>
          </w:divBdr>
        </w:div>
        <w:div w:id="270211070">
          <w:marLeft w:val="1350"/>
          <w:marRight w:val="0"/>
          <w:marTop w:val="0"/>
          <w:marBottom w:val="0"/>
          <w:divBdr>
            <w:top w:val="none" w:sz="0" w:space="0" w:color="auto"/>
            <w:left w:val="none" w:sz="0" w:space="0" w:color="auto"/>
            <w:bottom w:val="none" w:sz="0" w:space="0" w:color="auto"/>
            <w:right w:val="none" w:sz="0" w:space="0" w:color="auto"/>
          </w:divBdr>
        </w:div>
        <w:div w:id="170031763">
          <w:marLeft w:val="1350"/>
          <w:marRight w:val="0"/>
          <w:marTop w:val="0"/>
          <w:marBottom w:val="0"/>
          <w:divBdr>
            <w:top w:val="none" w:sz="0" w:space="0" w:color="auto"/>
            <w:left w:val="none" w:sz="0" w:space="0" w:color="auto"/>
            <w:bottom w:val="none" w:sz="0" w:space="0" w:color="auto"/>
            <w:right w:val="none" w:sz="0" w:space="0" w:color="auto"/>
          </w:divBdr>
        </w:div>
        <w:div w:id="390273489">
          <w:marLeft w:val="1350"/>
          <w:marRight w:val="0"/>
          <w:marTop w:val="0"/>
          <w:marBottom w:val="0"/>
          <w:divBdr>
            <w:top w:val="none" w:sz="0" w:space="0" w:color="auto"/>
            <w:left w:val="none" w:sz="0" w:space="0" w:color="auto"/>
            <w:bottom w:val="none" w:sz="0" w:space="0" w:color="auto"/>
            <w:right w:val="none" w:sz="0" w:space="0" w:color="auto"/>
          </w:divBdr>
        </w:div>
        <w:div w:id="153881749">
          <w:marLeft w:val="1350"/>
          <w:marRight w:val="0"/>
          <w:marTop w:val="0"/>
          <w:marBottom w:val="0"/>
          <w:divBdr>
            <w:top w:val="none" w:sz="0" w:space="0" w:color="auto"/>
            <w:left w:val="none" w:sz="0" w:space="0" w:color="auto"/>
            <w:bottom w:val="none" w:sz="0" w:space="0" w:color="auto"/>
            <w:right w:val="none" w:sz="0" w:space="0" w:color="auto"/>
          </w:divBdr>
        </w:div>
        <w:div w:id="1119759134">
          <w:marLeft w:val="900"/>
          <w:marRight w:val="0"/>
          <w:marTop w:val="0"/>
          <w:marBottom w:val="0"/>
          <w:divBdr>
            <w:top w:val="none" w:sz="0" w:space="0" w:color="auto"/>
            <w:left w:val="none" w:sz="0" w:space="0" w:color="auto"/>
            <w:bottom w:val="none" w:sz="0" w:space="0" w:color="auto"/>
            <w:right w:val="none" w:sz="0" w:space="0" w:color="auto"/>
          </w:divBdr>
        </w:div>
        <w:div w:id="685865442">
          <w:marLeft w:val="900"/>
          <w:marRight w:val="0"/>
          <w:marTop w:val="0"/>
          <w:marBottom w:val="0"/>
          <w:divBdr>
            <w:top w:val="none" w:sz="0" w:space="0" w:color="auto"/>
            <w:left w:val="none" w:sz="0" w:space="0" w:color="auto"/>
            <w:bottom w:val="none" w:sz="0" w:space="0" w:color="auto"/>
            <w:right w:val="none" w:sz="0" w:space="0" w:color="auto"/>
          </w:divBdr>
        </w:div>
        <w:div w:id="237055152">
          <w:marLeft w:val="450"/>
          <w:marRight w:val="0"/>
          <w:marTop w:val="0"/>
          <w:marBottom w:val="0"/>
          <w:divBdr>
            <w:top w:val="none" w:sz="0" w:space="0" w:color="auto"/>
            <w:left w:val="none" w:sz="0" w:space="0" w:color="auto"/>
            <w:bottom w:val="none" w:sz="0" w:space="0" w:color="auto"/>
            <w:right w:val="none" w:sz="0" w:space="0" w:color="auto"/>
          </w:divBdr>
        </w:div>
        <w:div w:id="1871871637">
          <w:marLeft w:val="900"/>
          <w:marRight w:val="0"/>
          <w:marTop w:val="0"/>
          <w:marBottom w:val="0"/>
          <w:divBdr>
            <w:top w:val="none" w:sz="0" w:space="0" w:color="auto"/>
            <w:left w:val="none" w:sz="0" w:space="0" w:color="auto"/>
            <w:bottom w:val="none" w:sz="0" w:space="0" w:color="auto"/>
            <w:right w:val="none" w:sz="0" w:space="0" w:color="auto"/>
          </w:divBdr>
        </w:div>
        <w:div w:id="1063524161">
          <w:marLeft w:val="900"/>
          <w:marRight w:val="0"/>
          <w:marTop w:val="0"/>
          <w:marBottom w:val="0"/>
          <w:divBdr>
            <w:top w:val="none" w:sz="0" w:space="0" w:color="auto"/>
            <w:left w:val="none" w:sz="0" w:space="0" w:color="auto"/>
            <w:bottom w:val="none" w:sz="0" w:space="0" w:color="auto"/>
            <w:right w:val="none" w:sz="0" w:space="0" w:color="auto"/>
          </w:divBdr>
        </w:div>
        <w:div w:id="424227700">
          <w:marLeft w:val="900"/>
          <w:marRight w:val="0"/>
          <w:marTop w:val="0"/>
          <w:marBottom w:val="0"/>
          <w:divBdr>
            <w:top w:val="none" w:sz="0" w:space="0" w:color="auto"/>
            <w:left w:val="none" w:sz="0" w:space="0" w:color="auto"/>
            <w:bottom w:val="none" w:sz="0" w:space="0" w:color="auto"/>
            <w:right w:val="none" w:sz="0" w:space="0" w:color="auto"/>
          </w:divBdr>
        </w:div>
        <w:div w:id="253516173">
          <w:marLeft w:val="1350"/>
          <w:marRight w:val="0"/>
          <w:marTop w:val="0"/>
          <w:marBottom w:val="0"/>
          <w:divBdr>
            <w:top w:val="none" w:sz="0" w:space="0" w:color="auto"/>
            <w:left w:val="none" w:sz="0" w:space="0" w:color="auto"/>
            <w:bottom w:val="none" w:sz="0" w:space="0" w:color="auto"/>
            <w:right w:val="none" w:sz="0" w:space="0" w:color="auto"/>
          </w:divBdr>
        </w:div>
        <w:div w:id="252059348">
          <w:marLeft w:val="900"/>
          <w:marRight w:val="0"/>
          <w:marTop w:val="0"/>
          <w:marBottom w:val="0"/>
          <w:divBdr>
            <w:top w:val="none" w:sz="0" w:space="0" w:color="auto"/>
            <w:left w:val="none" w:sz="0" w:space="0" w:color="auto"/>
            <w:bottom w:val="none" w:sz="0" w:space="0" w:color="auto"/>
            <w:right w:val="none" w:sz="0" w:space="0" w:color="auto"/>
          </w:divBdr>
        </w:div>
        <w:div w:id="15930647">
          <w:marLeft w:val="1350"/>
          <w:marRight w:val="0"/>
          <w:marTop w:val="0"/>
          <w:marBottom w:val="0"/>
          <w:divBdr>
            <w:top w:val="none" w:sz="0" w:space="0" w:color="auto"/>
            <w:left w:val="none" w:sz="0" w:space="0" w:color="auto"/>
            <w:bottom w:val="none" w:sz="0" w:space="0" w:color="auto"/>
            <w:right w:val="none" w:sz="0" w:space="0" w:color="auto"/>
          </w:divBdr>
          <w:divsChild>
            <w:div w:id="689449357">
              <w:marLeft w:val="0"/>
              <w:marRight w:val="0"/>
              <w:marTop w:val="0"/>
              <w:marBottom w:val="0"/>
              <w:divBdr>
                <w:top w:val="none" w:sz="0" w:space="0" w:color="auto"/>
                <w:left w:val="none" w:sz="0" w:space="0" w:color="auto"/>
                <w:bottom w:val="none" w:sz="0" w:space="0" w:color="auto"/>
                <w:right w:val="none" w:sz="0" w:space="0" w:color="auto"/>
              </w:divBdr>
            </w:div>
            <w:div w:id="358819336">
              <w:marLeft w:val="0"/>
              <w:marRight w:val="0"/>
              <w:marTop w:val="0"/>
              <w:marBottom w:val="0"/>
              <w:divBdr>
                <w:top w:val="none" w:sz="0" w:space="0" w:color="auto"/>
                <w:left w:val="none" w:sz="0" w:space="0" w:color="auto"/>
                <w:bottom w:val="none" w:sz="0" w:space="0" w:color="auto"/>
                <w:right w:val="none" w:sz="0" w:space="0" w:color="auto"/>
              </w:divBdr>
            </w:div>
            <w:div w:id="334578929">
              <w:marLeft w:val="0"/>
              <w:marRight w:val="0"/>
              <w:marTop w:val="0"/>
              <w:marBottom w:val="0"/>
              <w:divBdr>
                <w:top w:val="none" w:sz="0" w:space="0" w:color="auto"/>
                <w:left w:val="none" w:sz="0" w:space="0" w:color="auto"/>
                <w:bottom w:val="none" w:sz="0" w:space="0" w:color="auto"/>
                <w:right w:val="none" w:sz="0" w:space="0" w:color="auto"/>
              </w:divBdr>
            </w:div>
            <w:div w:id="2015255152">
              <w:marLeft w:val="0"/>
              <w:marRight w:val="0"/>
              <w:marTop w:val="0"/>
              <w:marBottom w:val="0"/>
              <w:divBdr>
                <w:top w:val="none" w:sz="0" w:space="0" w:color="auto"/>
                <w:left w:val="none" w:sz="0" w:space="0" w:color="auto"/>
                <w:bottom w:val="none" w:sz="0" w:space="0" w:color="auto"/>
                <w:right w:val="none" w:sz="0" w:space="0" w:color="auto"/>
              </w:divBdr>
            </w:div>
            <w:div w:id="321004925">
              <w:marLeft w:val="0"/>
              <w:marRight w:val="0"/>
              <w:marTop w:val="0"/>
              <w:marBottom w:val="0"/>
              <w:divBdr>
                <w:top w:val="none" w:sz="0" w:space="0" w:color="auto"/>
                <w:left w:val="none" w:sz="0" w:space="0" w:color="auto"/>
                <w:bottom w:val="none" w:sz="0" w:space="0" w:color="auto"/>
                <w:right w:val="none" w:sz="0" w:space="0" w:color="auto"/>
              </w:divBdr>
            </w:div>
            <w:div w:id="782502455">
              <w:marLeft w:val="0"/>
              <w:marRight w:val="0"/>
              <w:marTop w:val="0"/>
              <w:marBottom w:val="0"/>
              <w:divBdr>
                <w:top w:val="none" w:sz="0" w:space="0" w:color="auto"/>
                <w:left w:val="none" w:sz="0" w:space="0" w:color="auto"/>
                <w:bottom w:val="none" w:sz="0" w:space="0" w:color="auto"/>
                <w:right w:val="none" w:sz="0" w:space="0" w:color="auto"/>
              </w:divBdr>
            </w:div>
            <w:div w:id="1836334926">
              <w:marLeft w:val="0"/>
              <w:marRight w:val="0"/>
              <w:marTop w:val="0"/>
              <w:marBottom w:val="0"/>
              <w:divBdr>
                <w:top w:val="none" w:sz="0" w:space="0" w:color="auto"/>
                <w:left w:val="none" w:sz="0" w:space="0" w:color="auto"/>
                <w:bottom w:val="none" w:sz="0" w:space="0" w:color="auto"/>
                <w:right w:val="none" w:sz="0" w:space="0" w:color="auto"/>
              </w:divBdr>
            </w:div>
            <w:div w:id="664210202">
              <w:marLeft w:val="0"/>
              <w:marRight w:val="0"/>
              <w:marTop w:val="0"/>
              <w:marBottom w:val="0"/>
              <w:divBdr>
                <w:top w:val="none" w:sz="0" w:space="0" w:color="auto"/>
                <w:left w:val="none" w:sz="0" w:space="0" w:color="auto"/>
                <w:bottom w:val="none" w:sz="0" w:space="0" w:color="auto"/>
                <w:right w:val="none" w:sz="0" w:space="0" w:color="auto"/>
              </w:divBdr>
            </w:div>
            <w:div w:id="1634602557">
              <w:marLeft w:val="0"/>
              <w:marRight w:val="0"/>
              <w:marTop w:val="0"/>
              <w:marBottom w:val="0"/>
              <w:divBdr>
                <w:top w:val="none" w:sz="0" w:space="0" w:color="auto"/>
                <w:left w:val="none" w:sz="0" w:space="0" w:color="auto"/>
                <w:bottom w:val="none" w:sz="0" w:space="0" w:color="auto"/>
                <w:right w:val="none" w:sz="0" w:space="0" w:color="auto"/>
              </w:divBdr>
            </w:div>
            <w:div w:id="1255281368">
              <w:marLeft w:val="0"/>
              <w:marRight w:val="0"/>
              <w:marTop w:val="0"/>
              <w:marBottom w:val="0"/>
              <w:divBdr>
                <w:top w:val="none" w:sz="0" w:space="0" w:color="auto"/>
                <w:left w:val="none" w:sz="0" w:space="0" w:color="auto"/>
                <w:bottom w:val="none" w:sz="0" w:space="0" w:color="auto"/>
                <w:right w:val="none" w:sz="0" w:space="0" w:color="auto"/>
              </w:divBdr>
            </w:div>
          </w:divsChild>
        </w:div>
        <w:div w:id="687633322">
          <w:marLeft w:val="900"/>
          <w:marRight w:val="0"/>
          <w:marTop w:val="0"/>
          <w:marBottom w:val="0"/>
          <w:divBdr>
            <w:top w:val="none" w:sz="0" w:space="0" w:color="auto"/>
            <w:left w:val="none" w:sz="0" w:space="0" w:color="auto"/>
            <w:bottom w:val="none" w:sz="0" w:space="0" w:color="auto"/>
            <w:right w:val="none" w:sz="0" w:space="0" w:color="auto"/>
          </w:divBdr>
        </w:div>
        <w:div w:id="2023780915">
          <w:marLeft w:val="900"/>
          <w:marRight w:val="0"/>
          <w:marTop w:val="0"/>
          <w:marBottom w:val="0"/>
          <w:divBdr>
            <w:top w:val="none" w:sz="0" w:space="0" w:color="auto"/>
            <w:left w:val="none" w:sz="0" w:space="0" w:color="auto"/>
            <w:bottom w:val="none" w:sz="0" w:space="0" w:color="auto"/>
            <w:right w:val="none" w:sz="0" w:space="0" w:color="auto"/>
          </w:divBdr>
        </w:div>
        <w:div w:id="1117716920">
          <w:marLeft w:val="900"/>
          <w:marRight w:val="0"/>
          <w:marTop w:val="0"/>
          <w:marBottom w:val="0"/>
          <w:divBdr>
            <w:top w:val="none" w:sz="0" w:space="0" w:color="auto"/>
            <w:left w:val="none" w:sz="0" w:space="0" w:color="auto"/>
            <w:bottom w:val="none" w:sz="0" w:space="0" w:color="auto"/>
            <w:right w:val="none" w:sz="0" w:space="0" w:color="auto"/>
          </w:divBdr>
        </w:div>
        <w:div w:id="1774594953">
          <w:marLeft w:val="900"/>
          <w:marRight w:val="0"/>
          <w:marTop w:val="0"/>
          <w:marBottom w:val="0"/>
          <w:divBdr>
            <w:top w:val="none" w:sz="0" w:space="0" w:color="auto"/>
            <w:left w:val="none" w:sz="0" w:space="0" w:color="auto"/>
            <w:bottom w:val="none" w:sz="0" w:space="0" w:color="auto"/>
            <w:right w:val="none" w:sz="0" w:space="0" w:color="auto"/>
          </w:divBdr>
        </w:div>
        <w:div w:id="842204386">
          <w:marLeft w:val="450"/>
          <w:marRight w:val="0"/>
          <w:marTop w:val="0"/>
          <w:marBottom w:val="0"/>
          <w:divBdr>
            <w:top w:val="none" w:sz="0" w:space="0" w:color="auto"/>
            <w:left w:val="none" w:sz="0" w:space="0" w:color="auto"/>
            <w:bottom w:val="none" w:sz="0" w:space="0" w:color="auto"/>
            <w:right w:val="none" w:sz="0" w:space="0" w:color="auto"/>
          </w:divBdr>
        </w:div>
        <w:div w:id="1277567740">
          <w:marLeft w:val="900"/>
          <w:marRight w:val="0"/>
          <w:marTop w:val="0"/>
          <w:marBottom w:val="0"/>
          <w:divBdr>
            <w:top w:val="none" w:sz="0" w:space="0" w:color="auto"/>
            <w:left w:val="none" w:sz="0" w:space="0" w:color="auto"/>
            <w:bottom w:val="none" w:sz="0" w:space="0" w:color="auto"/>
            <w:right w:val="none" w:sz="0" w:space="0" w:color="auto"/>
          </w:divBdr>
        </w:div>
        <w:div w:id="1066681413">
          <w:marLeft w:val="900"/>
          <w:marRight w:val="0"/>
          <w:marTop w:val="0"/>
          <w:marBottom w:val="0"/>
          <w:divBdr>
            <w:top w:val="none" w:sz="0" w:space="0" w:color="auto"/>
            <w:left w:val="none" w:sz="0" w:space="0" w:color="auto"/>
            <w:bottom w:val="none" w:sz="0" w:space="0" w:color="auto"/>
            <w:right w:val="none" w:sz="0" w:space="0" w:color="auto"/>
          </w:divBdr>
        </w:div>
        <w:div w:id="741803090">
          <w:marLeft w:val="900"/>
          <w:marRight w:val="0"/>
          <w:marTop w:val="0"/>
          <w:marBottom w:val="0"/>
          <w:divBdr>
            <w:top w:val="none" w:sz="0" w:space="0" w:color="auto"/>
            <w:left w:val="none" w:sz="0" w:space="0" w:color="auto"/>
            <w:bottom w:val="none" w:sz="0" w:space="0" w:color="auto"/>
            <w:right w:val="none" w:sz="0" w:space="0" w:color="auto"/>
          </w:divBdr>
        </w:div>
        <w:div w:id="1462532779">
          <w:marLeft w:val="450"/>
          <w:marRight w:val="0"/>
          <w:marTop w:val="0"/>
          <w:marBottom w:val="0"/>
          <w:divBdr>
            <w:top w:val="none" w:sz="0" w:space="0" w:color="auto"/>
            <w:left w:val="none" w:sz="0" w:space="0" w:color="auto"/>
            <w:bottom w:val="none" w:sz="0" w:space="0" w:color="auto"/>
            <w:right w:val="none" w:sz="0" w:space="0" w:color="auto"/>
          </w:divBdr>
        </w:div>
        <w:div w:id="288435375">
          <w:marLeft w:val="900"/>
          <w:marRight w:val="0"/>
          <w:marTop w:val="0"/>
          <w:marBottom w:val="0"/>
          <w:divBdr>
            <w:top w:val="none" w:sz="0" w:space="0" w:color="auto"/>
            <w:left w:val="none" w:sz="0" w:space="0" w:color="auto"/>
            <w:bottom w:val="none" w:sz="0" w:space="0" w:color="auto"/>
            <w:right w:val="none" w:sz="0" w:space="0" w:color="auto"/>
          </w:divBdr>
        </w:div>
        <w:div w:id="1504930748">
          <w:marLeft w:val="900"/>
          <w:marRight w:val="0"/>
          <w:marTop w:val="0"/>
          <w:marBottom w:val="0"/>
          <w:divBdr>
            <w:top w:val="none" w:sz="0" w:space="0" w:color="auto"/>
            <w:left w:val="none" w:sz="0" w:space="0" w:color="auto"/>
            <w:bottom w:val="none" w:sz="0" w:space="0" w:color="auto"/>
            <w:right w:val="none" w:sz="0" w:space="0" w:color="auto"/>
          </w:divBdr>
        </w:div>
        <w:div w:id="1075512665">
          <w:marLeft w:val="450"/>
          <w:marRight w:val="0"/>
          <w:marTop w:val="0"/>
          <w:marBottom w:val="0"/>
          <w:divBdr>
            <w:top w:val="none" w:sz="0" w:space="0" w:color="auto"/>
            <w:left w:val="none" w:sz="0" w:space="0" w:color="auto"/>
            <w:bottom w:val="none" w:sz="0" w:space="0" w:color="auto"/>
            <w:right w:val="none" w:sz="0" w:space="0" w:color="auto"/>
          </w:divBdr>
        </w:div>
        <w:div w:id="569076097">
          <w:marLeft w:val="900"/>
          <w:marRight w:val="0"/>
          <w:marTop w:val="0"/>
          <w:marBottom w:val="0"/>
          <w:divBdr>
            <w:top w:val="none" w:sz="0" w:space="0" w:color="auto"/>
            <w:left w:val="none" w:sz="0" w:space="0" w:color="auto"/>
            <w:bottom w:val="none" w:sz="0" w:space="0" w:color="auto"/>
            <w:right w:val="none" w:sz="0" w:space="0" w:color="auto"/>
          </w:divBdr>
        </w:div>
        <w:div w:id="873075085">
          <w:marLeft w:val="900"/>
          <w:marRight w:val="0"/>
          <w:marTop w:val="0"/>
          <w:marBottom w:val="0"/>
          <w:divBdr>
            <w:top w:val="none" w:sz="0" w:space="0" w:color="auto"/>
            <w:left w:val="none" w:sz="0" w:space="0" w:color="auto"/>
            <w:bottom w:val="none" w:sz="0" w:space="0" w:color="auto"/>
            <w:right w:val="none" w:sz="0" w:space="0" w:color="auto"/>
          </w:divBdr>
        </w:div>
        <w:div w:id="1385375983">
          <w:marLeft w:val="450"/>
          <w:marRight w:val="0"/>
          <w:marTop w:val="0"/>
          <w:marBottom w:val="0"/>
          <w:divBdr>
            <w:top w:val="none" w:sz="0" w:space="0" w:color="auto"/>
            <w:left w:val="none" w:sz="0" w:space="0" w:color="auto"/>
            <w:bottom w:val="none" w:sz="0" w:space="0" w:color="auto"/>
            <w:right w:val="none" w:sz="0" w:space="0" w:color="auto"/>
          </w:divBdr>
        </w:div>
        <w:div w:id="1799570496">
          <w:marLeft w:val="450"/>
          <w:marRight w:val="0"/>
          <w:marTop w:val="0"/>
          <w:marBottom w:val="0"/>
          <w:divBdr>
            <w:top w:val="none" w:sz="0" w:space="0" w:color="auto"/>
            <w:left w:val="none" w:sz="0" w:space="0" w:color="auto"/>
            <w:bottom w:val="none" w:sz="0" w:space="0" w:color="auto"/>
            <w:right w:val="none" w:sz="0" w:space="0" w:color="auto"/>
          </w:divBdr>
        </w:div>
        <w:div w:id="1995835388">
          <w:marLeft w:val="450"/>
          <w:marRight w:val="0"/>
          <w:marTop w:val="0"/>
          <w:marBottom w:val="0"/>
          <w:divBdr>
            <w:top w:val="none" w:sz="0" w:space="0" w:color="auto"/>
            <w:left w:val="none" w:sz="0" w:space="0" w:color="auto"/>
            <w:bottom w:val="none" w:sz="0" w:space="0" w:color="auto"/>
            <w:right w:val="none" w:sz="0" w:space="0" w:color="auto"/>
          </w:divBdr>
        </w:div>
        <w:div w:id="1458066428">
          <w:marLeft w:val="450"/>
          <w:marRight w:val="0"/>
          <w:marTop w:val="0"/>
          <w:marBottom w:val="0"/>
          <w:divBdr>
            <w:top w:val="none" w:sz="0" w:space="0" w:color="auto"/>
            <w:left w:val="none" w:sz="0" w:space="0" w:color="auto"/>
            <w:bottom w:val="none" w:sz="0" w:space="0" w:color="auto"/>
            <w:right w:val="none" w:sz="0" w:space="0" w:color="auto"/>
          </w:divBdr>
        </w:div>
        <w:div w:id="120658745">
          <w:marLeft w:val="450"/>
          <w:marRight w:val="0"/>
          <w:marTop w:val="0"/>
          <w:marBottom w:val="0"/>
          <w:divBdr>
            <w:top w:val="none" w:sz="0" w:space="0" w:color="auto"/>
            <w:left w:val="none" w:sz="0" w:space="0" w:color="auto"/>
            <w:bottom w:val="none" w:sz="0" w:space="0" w:color="auto"/>
            <w:right w:val="none" w:sz="0" w:space="0" w:color="auto"/>
          </w:divBdr>
        </w:div>
        <w:div w:id="1852838859">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12</Pages>
  <Words>1174</Words>
  <Characters>6695</Characters>
  <Application>Microsoft Office Word</Application>
  <DocSecurity>0</DocSecurity>
  <Lines>55</Lines>
  <Paragraphs>15</Paragraphs>
  <ScaleCrop>false</ScaleCrop>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彥樺</cp:lastModifiedBy>
  <cp:revision>29</cp:revision>
  <cp:lastPrinted>2024-06-17T04:33:00Z</cp:lastPrinted>
  <dcterms:created xsi:type="dcterms:W3CDTF">2026-06-15T08:26:00Z</dcterms:created>
  <dcterms:modified xsi:type="dcterms:W3CDTF">2026-08-03T05:06:00Z</dcterms:modified>
</cp:coreProperties>
</file>